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BA990" w14:textId="77777777" w:rsidR="004D422B" w:rsidRDefault="004D422B" w:rsidP="005C7760">
      <w:pPr>
        <w:jc w:val="right"/>
      </w:pPr>
    </w:p>
    <w:p w14:paraId="5664E056" w14:textId="77777777" w:rsidR="005C7760" w:rsidRDefault="005C7760" w:rsidP="005C7760">
      <w:pPr>
        <w:jc w:val="right"/>
      </w:pPr>
      <w:r w:rsidRPr="005C7760">
        <w:rPr>
          <w:noProof/>
        </w:rPr>
        <w:drawing>
          <wp:anchor distT="0" distB="0" distL="114300" distR="114300" simplePos="0" relativeHeight="251658240" behindDoc="0" locked="0" layoutInCell="1" allowOverlap="1" wp14:anchorId="60DD71A0" wp14:editId="2A5D0289">
            <wp:simplePos x="0" y="0"/>
            <wp:positionH relativeFrom="column">
              <wp:posOffset>5276850</wp:posOffset>
            </wp:positionH>
            <wp:positionV relativeFrom="paragraph">
              <wp:posOffset>-589915</wp:posOffset>
            </wp:positionV>
            <wp:extent cx="810895" cy="819150"/>
            <wp:effectExtent l="0" t="0" r="0" b="0"/>
            <wp:wrapNone/>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Final"/>
                    <pic:cNvPicPr>
                      <a:picLocks noChangeAspect="1" noChangeArrowheads="1"/>
                    </pic:cNvPicPr>
                  </pic:nvPicPr>
                  <pic:blipFill>
                    <a:blip r:embed="rId8" cstate="print"/>
                    <a:srcRect/>
                    <a:stretch>
                      <a:fillRect/>
                    </a:stretch>
                  </pic:blipFill>
                  <pic:spPr bwMode="auto">
                    <a:xfrm>
                      <a:off x="0" y="0"/>
                      <a:ext cx="810895" cy="819150"/>
                    </a:xfrm>
                    <a:prstGeom prst="rect">
                      <a:avLst/>
                    </a:prstGeom>
                    <a:noFill/>
                    <a:ln w="9525">
                      <a:noFill/>
                      <a:miter lim="800000"/>
                      <a:headEnd/>
                      <a:tailEnd/>
                    </a:ln>
                  </pic:spPr>
                </pic:pic>
              </a:graphicData>
            </a:graphic>
          </wp:anchor>
        </w:drawing>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630"/>
        <w:gridCol w:w="4680"/>
      </w:tblGrid>
      <w:tr w:rsidR="005C7760" w:rsidRPr="00EB6625" w14:paraId="68905359" w14:textId="77777777" w:rsidTr="004D422B">
        <w:trPr>
          <w:trHeight w:val="900"/>
        </w:trPr>
        <w:tc>
          <w:tcPr>
            <w:tcW w:w="4410" w:type="dxa"/>
            <w:vAlign w:val="center"/>
          </w:tcPr>
          <w:p w14:paraId="76FF3A13" w14:textId="77777777" w:rsidR="005C7760" w:rsidRPr="007311FA" w:rsidRDefault="005C7760" w:rsidP="007311FA">
            <w:pPr>
              <w:spacing w:after="0"/>
              <w:rPr>
                <w:rFonts w:ascii="Arial" w:hAnsi="Arial" w:cs="Arial"/>
                <w:b/>
                <w:sz w:val="28"/>
                <w:szCs w:val="28"/>
              </w:rPr>
            </w:pPr>
            <w:r w:rsidRPr="007311FA">
              <w:rPr>
                <w:rFonts w:ascii="Arial" w:hAnsi="Arial" w:cs="Arial"/>
                <w:b/>
                <w:sz w:val="28"/>
                <w:szCs w:val="28"/>
              </w:rPr>
              <w:t xml:space="preserve">Use of Fire Department Facilities and Equipment </w:t>
            </w:r>
          </w:p>
        </w:tc>
        <w:tc>
          <w:tcPr>
            <w:tcW w:w="5310" w:type="dxa"/>
            <w:gridSpan w:val="2"/>
          </w:tcPr>
          <w:p w14:paraId="3863EE41" w14:textId="77777777" w:rsidR="005C7760" w:rsidRPr="00EB6625" w:rsidRDefault="005C7760" w:rsidP="00E37ACE">
            <w:pPr>
              <w:rPr>
                <w:rFonts w:ascii="Arial" w:hAnsi="Arial"/>
                <w:sz w:val="24"/>
                <w:szCs w:val="24"/>
              </w:rPr>
            </w:pPr>
            <w:r w:rsidRPr="00EB6625">
              <w:rPr>
                <w:rFonts w:ascii="Arial" w:hAnsi="Arial"/>
                <w:sz w:val="24"/>
                <w:szCs w:val="24"/>
              </w:rPr>
              <w:t>Related Policies:</w:t>
            </w:r>
          </w:p>
          <w:p w14:paraId="6CB7F71F" w14:textId="77777777" w:rsidR="005C7760" w:rsidRPr="00EB6625" w:rsidRDefault="005C7760" w:rsidP="00E37ACE">
            <w:pPr>
              <w:rPr>
                <w:rFonts w:ascii="Arial" w:hAnsi="Arial"/>
                <w:sz w:val="24"/>
                <w:szCs w:val="24"/>
              </w:rPr>
            </w:pPr>
          </w:p>
        </w:tc>
      </w:tr>
      <w:tr w:rsidR="005C7760" w:rsidRPr="00EB6625" w14:paraId="700EC270" w14:textId="77777777" w:rsidTr="004D422B">
        <w:trPr>
          <w:trHeight w:val="1275"/>
        </w:trPr>
        <w:tc>
          <w:tcPr>
            <w:tcW w:w="9720" w:type="dxa"/>
            <w:gridSpan w:val="3"/>
          </w:tcPr>
          <w:p w14:paraId="03DA7D8A" w14:textId="77777777" w:rsidR="005C7760" w:rsidRPr="00EB6625" w:rsidRDefault="005C7760" w:rsidP="00E37ACE">
            <w:pPr>
              <w:jc w:val="both"/>
              <w:rPr>
                <w:rFonts w:ascii="Arial" w:hAnsi="Arial" w:cs="Arial"/>
                <w:i/>
                <w:sz w:val="24"/>
                <w:szCs w:val="24"/>
              </w:rPr>
            </w:pPr>
            <w:r w:rsidRPr="00EB6625">
              <w:rPr>
                <w:rFonts w:ascii="Arial" w:hAnsi="Arial" w:cs="Arial"/>
                <w:i/>
                <w:sz w:val="24"/>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w:t>
            </w:r>
          </w:p>
        </w:tc>
      </w:tr>
      <w:tr w:rsidR="005C7760" w:rsidRPr="00EB6625" w14:paraId="7F6FB759" w14:textId="77777777" w:rsidTr="004D422B">
        <w:trPr>
          <w:trHeight w:val="521"/>
        </w:trPr>
        <w:tc>
          <w:tcPr>
            <w:tcW w:w="9720" w:type="dxa"/>
            <w:gridSpan w:val="3"/>
          </w:tcPr>
          <w:p w14:paraId="01464272" w14:textId="77777777" w:rsidR="005C7760" w:rsidRPr="00EB6625" w:rsidRDefault="005C7760" w:rsidP="00427926">
            <w:pPr>
              <w:jc w:val="both"/>
              <w:rPr>
                <w:rFonts w:ascii="Arial" w:hAnsi="Arial" w:cs="Arial"/>
                <w:sz w:val="24"/>
                <w:szCs w:val="24"/>
              </w:rPr>
            </w:pPr>
            <w:r w:rsidRPr="00EB6625">
              <w:rPr>
                <w:rFonts w:ascii="Arial" w:hAnsi="Arial" w:cs="Arial"/>
                <w:sz w:val="24"/>
                <w:szCs w:val="24"/>
              </w:rPr>
              <w:t xml:space="preserve">Applicable </w:t>
            </w:r>
            <w:r w:rsidR="00DA2BAE">
              <w:rPr>
                <w:rFonts w:ascii="Arial" w:hAnsi="Arial" w:cs="Arial"/>
                <w:sz w:val="24"/>
                <w:szCs w:val="24"/>
              </w:rPr>
              <w:t>KY</w:t>
            </w:r>
            <w:r w:rsidRPr="00EB6625">
              <w:rPr>
                <w:rFonts w:ascii="Arial" w:hAnsi="Arial" w:cs="Arial"/>
                <w:sz w:val="24"/>
                <w:szCs w:val="24"/>
              </w:rPr>
              <w:t xml:space="preserve"> Statutes: </w:t>
            </w:r>
          </w:p>
        </w:tc>
      </w:tr>
      <w:tr w:rsidR="005C7760" w:rsidRPr="00EB6625" w14:paraId="6D373E44" w14:textId="77777777" w:rsidTr="004D422B">
        <w:trPr>
          <w:trHeight w:val="521"/>
        </w:trPr>
        <w:tc>
          <w:tcPr>
            <w:tcW w:w="9720" w:type="dxa"/>
            <w:gridSpan w:val="3"/>
          </w:tcPr>
          <w:p w14:paraId="7BD9CA6A" w14:textId="77777777" w:rsidR="005C7760" w:rsidRPr="00EB6625" w:rsidRDefault="005C7760" w:rsidP="00E37ACE">
            <w:pPr>
              <w:jc w:val="both"/>
              <w:rPr>
                <w:rFonts w:ascii="Arial" w:hAnsi="Arial" w:cs="Arial"/>
                <w:sz w:val="24"/>
                <w:szCs w:val="24"/>
              </w:rPr>
            </w:pPr>
            <w:r w:rsidRPr="00EB6625">
              <w:rPr>
                <w:rFonts w:ascii="Arial" w:hAnsi="Arial" w:cs="Arial"/>
                <w:sz w:val="24"/>
                <w:szCs w:val="24"/>
              </w:rPr>
              <w:t>OSHA:</w:t>
            </w:r>
          </w:p>
        </w:tc>
      </w:tr>
      <w:tr w:rsidR="005C7760" w:rsidRPr="00EB6625" w14:paraId="2A192B1F" w14:textId="77777777" w:rsidTr="004D422B">
        <w:trPr>
          <w:trHeight w:val="521"/>
        </w:trPr>
        <w:tc>
          <w:tcPr>
            <w:tcW w:w="9720" w:type="dxa"/>
            <w:gridSpan w:val="3"/>
          </w:tcPr>
          <w:p w14:paraId="7B5C96FC" w14:textId="77777777" w:rsidR="005C7760" w:rsidRPr="00EB6625" w:rsidRDefault="005C7760" w:rsidP="005C7760">
            <w:pPr>
              <w:jc w:val="both"/>
              <w:rPr>
                <w:rFonts w:ascii="Arial" w:hAnsi="Arial" w:cs="Arial"/>
                <w:sz w:val="24"/>
                <w:szCs w:val="24"/>
              </w:rPr>
            </w:pPr>
            <w:r w:rsidRPr="00EB6625">
              <w:rPr>
                <w:rFonts w:ascii="Arial" w:hAnsi="Arial" w:cs="Arial"/>
                <w:sz w:val="24"/>
                <w:szCs w:val="24"/>
              </w:rPr>
              <w:t xml:space="preserve">NFPA Standard: </w:t>
            </w:r>
          </w:p>
        </w:tc>
      </w:tr>
      <w:tr w:rsidR="005C7760" w:rsidRPr="00EB6625" w14:paraId="1F895102" w14:textId="77777777" w:rsidTr="004D422B">
        <w:trPr>
          <w:trHeight w:val="521"/>
        </w:trPr>
        <w:tc>
          <w:tcPr>
            <w:tcW w:w="5040" w:type="dxa"/>
            <w:gridSpan w:val="2"/>
          </w:tcPr>
          <w:p w14:paraId="22981B8E" w14:textId="77777777" w:rsidR="005C7760" w:rsidRPr="00EB6625" w:rsidRDefault="005C7760" w:rsidP="00E37ACE">
            <w:pPr>
              <w:jc w:val="both"/>
              <w:rPr>
                <w:rFonts w:ascii="Arial" w:hAnsi="Arial" w:cs="Arial"/>
                <w:sz w:val="24"/>
                <w:szCs w:val="24"/>
              </w:rPr>
            </w:pPr>
            <w:r w:rsidRPr="00EB6625">
              <w:rPr>
                <w:rFonts w:ascii="Arial" w:hAnsi="Arial" w:cs="Arial"/>
                <w:sz w:val="24"/>
                <w:szCs w:val="24"/>
              </w:rPr>
              <w:t>Date Implemented:</w:t>
            </w:r>
          </w:p>
        </w:tc>
        <w:tc>
          <w:tcPr>
            <w:tcW w:w="4680" w:type="dxa"/>
          </w:tcPr>
          <w:p w14:paraId="4065E184" w14:textId="77777777" w:rsidR="005C7760" w:rsidRPr="00EB6625" w:rsidRDefault="005C7760" w:rsidP="00E37ACE">
            <w:pPr>
              <w:jc w:val="both"/>
              <w:rPr>
                <w:rFonts w:ascii="Arial" w:hAnsi="Arial" w:cs="Arial"/>
                <w:sz w:val="24"/>
                <w:szCs w:val="24"/>
              </w:rPr>
            </w:pPr>
            <w:r w:rsidRPr="00EB6625">
              <w:rPr>
                <w:rFonts w:ascii="Arial" w:hAnsi="Arial" w:cs="Arial"/>
                <w:sz w:val="24"/>
                <w:szCs w:val="24"/>
              </w:rPr>
              <w:t>Review Date:</w:t>
            </w:r>
          </w:p>
        </w:tc>
      </w:tr>
    </w:tbl>
    <w:p w14:paraId="71F57B36" w14:textId="77777777" w:rsidR="005C7760" w:rsidRDefault="005C7760" w:rsidP="004D422B">
      <w:pPr>
        <w:spacing w:after="0" w:line="240" w:lineRule="auto"/>
        <w:rPr>
          <w:rFonts w:ascii="Arial" w:hAnsi="Arial" w:cs="Arial"/>
          <w:sz w:val="24"/>
          <w:szCs w:val="24"/>
        </w:rPr>
      </w:pPr>
    </w:p>
    <w:p w14:paraId="7184BD60" w14:textId="77777777" w:rsidR="007311FA" w:rsidRDefault="001D2B0E" w:rsidP="004D422B">
      <w:pPr>
        <w:pStyle w:val="ListParagraph"/>
        <w:numPr>
          <w:ilvl w:val="0"/>
          <w:numId w:val="6"/>
        </w:numPr>
        <w:spacing w:after="0" w:line="240" w:lineRule="auto"/>
        <w:ind w:left="270" w:right="-270" w:hanging="360"/>
        <w:jc w:val="both"/>
        <w:rPr>
          <w:rFonts w:ascii="Arial" w:hAnsi="Arial" w:cs="Arial"/>
          <w:sz w:val="24"/>
          <w:szCs w:val="24"/>
        </w:rPr>
      </w:pPr>
      <w:r w:rsidRPr="007311FA">
        <w:rPr>
          <w:rFonts w:ascii="Arial" w:hAnsi="Arial" w:cs="Arial"/>
          <w:b/>
          <w:sz w:val="24"/>
          <w:szCs w:val="24"/>
        </w:rPr>
        <w:t>Purpose:</w:t>
      </w:r>
      <w:r w:rsidRPr="007311FA">
        <w:rPr>
          <w:rFonts w:ascii="Arial" w:hAnsi="Arial" w:cs="Arial"/>
          <w:sz w:val="24"/>
          <w:szCs w:val="24"/>
        </w:rPr>
        <w:t xml:space="preserve"> </w:t>
      </w:r>
      <w:r w:rsidR="00B13488" w:rsidRPr="007311FA">
        <w:rPr>
          <w:rFonts w:ascii="Arial" w:hAnsi="Arial" w:cs="Arial"/>
          <w:sz w:val="24"/>
          <w:szCs w:val="24"/>
        </w:rPr>
        <w:t xml:space="preserve">To ensure that department </w:t>
      </w:r>
      <w:r w:rsidR="009D6D86" w:rsidRPr="007311FA">
        <w:rPr>
          <w:rFonts w:ascii="Arial" w:hAnsi="Arial" w:cs="Arial"/>
          <w:sz w:val="24"/>
          <w:szCs w:val="24"/>
        </w:rPr>
        <w:t xml:space="preserve">facilities and </w:t>
      </w:r>
      <w:r w:rsidR="00B13488" w:rsidRPr="007311FA">
        <w:rPr>
          <w:rFonts w:ascii="Arial" w:hAnsi="Arial" w:cs="Arial"/>
          <w:sz w:val="24"/>
          <w:szCs w:val="24"/>
        </w:rPr>
        <w:t xml:space="preserve">equipment </w:t>
      </w:r>
      <w:r w:rsidR="009D6D86" w:rsidRPr="007311FA">
        <w:rPr>
          <w:rFonts w:ascii="Arial" w:hAnsi="Arial" w:cs="Arial"/>
          <w:sz w:val="24"/>
          <w:szCs w:val="24"/>
        </w:rPr>
        <w:t>are</w:t>
      </w:r>
      <w:r w:rsidR="00B13488" w:rsidRPr="007311FA">
        <w:rPr>
          <w:rFonts w:ascii="Arial" w:hAnsi="Arial" w:cs="Arial"/>
          <w:sz w:val="24"/>
          <w:szCs w:val="24"/>
        </w:rPr>
        <w:t xml:space="preserve"> maintained and available to be used by the fire department to address the emergency needs of the community</w:t>
      </w:r>
      <w:r w:rsidR="00985B41" w:rsidRPr="007311FA">
        <w:rPr>
          <w:rFonts w:ascii="Arial" w:hAnsi="Arial" w:cs="Arial"/>
          <w:sz w:val="24"/>
          <w:szCs w:val="24"/>
        </w:rPr>
        <w:t>.</w:t>
      </w:r>
    </w:p>
    <w:p w14:paraId="0C620856" w14:textId="77777777" w:rsidR="007311FA" w:rsidRDefault="007311FA" w:rsidP="004D422B">
      <w:pPr>
        <w:pStyle w:val="ListParagraph"/>
        <w:spacing w:after="0" w:line="240" w:lineRule="auto"/>
        <w:ind w:left="270" w:right="-270" w:hanging="360"/>
        <w:jc w:val="both"/>
        <w:rPr>
          <w:rFonts w:ascii="Arial" w:hAnsi="Arial" w:cs="Arial"/>
          <w:sz w:val="24"/>
          <w:szCs w:val="24"/>
        </w:rPr>
      </w:pPr>
    </w:p>
    <w:p w14:paraId="27E6737B" w14:textId="77777777" w:rsidR="007311FA" w:rsidRDefault="001D2B0E" w:rsidP="004D422B">
      <w:pPr>
        <w:pStyle w:val="ListParagraph"/>
        <w:numPr>
          <w:ilvl w:val="0"/>
          <w:numId w:val="6"/>
        </w:numPr>
        <w:spacing w:after="0" w:line="240" w:lineRule="auto"/>
        <w:ind w:left="270" w:right="-270" w:hanging="360"/>
        <w:jc w:val="both"/>
        <w:rPr>
          <w:rFonts w:ascii="Arial" w:hAnsi="Arial" w:cs="Arial"/>
          <w:sz w:val="24"/>
          <w:szCs w:val="24"/>
        </w:rPr>
      </w:pPr>
      <w:r w:rsidRPr="007311FA">
        <w:rPr>
          <w:rFonts w:ascii="Arial" w:hAnsi="Arial" w:cs="Arial"/>
          <w:b/>
          <w:sz w:val="24"/>
          <w:szCs w:val="24"/>
        </w:rPr>
        <w:t>Policy:</w:t>
      </w:r>
      <w:r w:rsidRPr="007311FA">
        <w:rPr>
          <w:rFonts w:ascii="Arial" w:hAnsi="Arial" w:cs="Arial"/>
          <w:sz w:val="24"/>
          <w:szCs w:val="24"/>
        </w:rPr>
        <w:t xml:space="preserve"> </w:t>
      </w:r>
      <w:r w:rsidR="009D6D86" w:rsidRPr="007311FA">
        <w:rPr>
          <w:rFonts w:ascii="Arial" w:hAnsi="Arial" w:cs="Arial"/>
          <w:sz w:val="24"/>
          <w:szCs w:val="24"/>
        </w:rPr>
        <w:t xml:space="preserve">Fire department </w:t>
      </w:r>
      <w:r w:rsidRPr="007311FA">
        <w:rPr>
          <w:rFonts w:ascii="Arial" w:hAnsi="Arial" w:cs="Arial"/>
          <w:sz w:val="24"/>
          <w:szCs w:val="24"/>
        </w:rPr>
        <w:t xml:space="preserve">equipment is to be used for the benefit of the citizens of </w:t>
      </w:r>
      <w:r w:rsidR="00B13488" w:rsidRPr="007311FA">
        <w:rPr>
          <w:rFonts w:ascii="Arial" w:hAnsi="Arial" w:cs="Arial"/>
          <w:sz w:val="24"/>
          <w:szCs w:val="24"/>
        </w:rPr>
        <w:t xml:space="preserve">the community. </w:t>
      </w:r>
      <w:r w:rsidR="00AD090A" w:rsidRPr="007311FA">
        <w:rPr>
          <w:rFonts w:ascii="Arial" w:hAnsi="Arial" w:cs="Arial"/>
          <w:sz w:val="24"/>
          <w:szCs w:val="24"/>
        </w:rPr>
        <w:t xml:space="preserve">All personnel have a duty to conserve public resources, property, and funds against misuse and abuse. </w:t>
      </w:r>
      <w:r w:rsidR="009D6D86" w:rsidRPr="007311FA">
        <w:rPr>
          <w:rFonts w:ascii="Arial" w:hAnsi="Arial" w:cs="Arial"/>
          <w:sz w:val="24"/>
          <w:szCs w:val="24"/>
        </w:rPr>
        <w:t xml:space="preserve">Personnel are prohibited from using public property for personal uses, or loaning fire department </w:t>
      </w:r>
      <w:r w:rsidR="00985B41" w:rsidRPr="007311FA">
        <w:rPr>
          <w:rFonts w:ascii="Arial" w:hAnsi="Arial" w:cs="Arial"/>
          <w:sz w:val="24"/>
          <w:szCs w:val="24"/>
        </w:rPr>
        <w:t xml:space="preserve">property </w:t>
      </w:r>
      <w:r w:rsidR="009D6D86" w:rsidRPr="007311FA">
        <w:rPr>
          <w:rFonts w:ascii="Arial" w:hAnsi="Arial" w:cs="Arial"/>
          <w:sz w:val="24"/>
          <w:szCs w:val="24"/>
        </w:rPr>
        <w:t>to others to be used for personal purposes. The fire department encourages its personnel to avoid even the appearance of impropriety so as to not violate the public trust</w:t>
      </w:r>
      <w:r w:rsidR="00AD090A" w:rsidRPr="007311FA">
        <w:rPr>
          <w:rFonts w:ascii="Arial" w:hAnsi="Arial" w:cs="Arial"/>
          <w:sz w:val="24"/>
          <w:szCs w:val="24"/>
        </w:rPr>
        <w:t>.</w:t>
      </w:r>
    </w:p>
    <w:p w14:paraId="4EE8FDEA" w14:textId="77777777" w:rsidR="007311FA" w:rsidRPr="007311FA" w:rsidRDefault="007311FA" w:rsidP="004D422B">
      <w:pPr>
        <w:pStyle w:val="ListParagraph"/>
        <w:spacing w:after="0" w:line="240" w:lineRule="auto"/>
        <w:ind w:right="-270" w:hanging="360"/>
        <w:jc w:val="both"/>
        <w:rPr>
          <w:rFonts w:ascii="Arial" w:hAnsi="Arial" w:cs="Arial"/>
          <w:b/>
          <w:bCs/>
          <w:sz w:val="24"/>
          <w:szCs w:val="24"/>
        </w:rPr>
      </w:pPr>
    </w:p>
    <w:p w14:paraId="5B61D7BE" w14:textId="77777777" w:rsidR="00B13488" w:rsidRPr="004D422B" w:rsidRDefault="00A67D91" w:rsidP="004D422B">
      <w:pPr>
        <w:pStyle w:val="ListParagraph"/>
        <w:numPr>
          <w:ilvl w:val="0"/>
          <w:numId w:val="6"/>
        </w:numPr>
        <w:spacing w:after="0" w:line="240" w:lineRule="auto"/>
        <w:ind w:left="270" w:right="-270" w:hanging="360"/>
        <w:jc w:val="both"/>
        <w:rPr>
          <w:rFonts w:ascii="Arial" w:hAnsi="Arial" w:cs="Arial"/>
          <w:sz w:val="24"/>
          <w:szCs w:val="24"/>
        </w:rPr>
      </w:pPr>
      <w:r>
        <w:rPr>
          <w:rFonts w:ascii="Arial" w:hAnsi="Arial" w:cs="Arial"/>
          <w:b/>
          <w:bCs/>
          <w:sz w:val="24"/>
          <w:szCs w:val="24"/>
        </w:rPr>
        <w:t>Definitions</w:t>
      </w:r>
    </w:p>
    <w:p w14:paraId="539E76C7" w14:textId="77777777" w:rsidR="004D422B" w:rsidRDefault="004D422B" w:rsidP="004D422B">
      <w:pPr>
        <w:spacing w:after="0" w:line="240" w:lineRule="auto"/>
        <w:ind w:left="270" w:right="-270"/>
        <w:jc w:val="both"/>
        <w:rPr>
          <w:rFonts w:ascii="Arial" w:hAnsi="Arial" w:cs="Arial"/>
          <w:sz w:val="24"/>
          <w:szCs w:val="24"/>
        </w:rPr>
      </w:pPr>
    </w:p>
    <w:p w14:paraId="013F9992" w14:textId="77777777" w:rsidR="00355A78" w:rsidRDefault="00355A78" w:rsidP="004D422B">
      <w:pPr>
        <w:spacing w:after="0" w:line="240" w:lineRule="auto"/>
        <w:ind w:left="270" w:right="-270"/>
        <w:jc w:val="both"/>
        <w:rPr>
          <w:rFonts w:ascii="Arial" w:hAnsi="Arial" w:cs="Arial"/>
          <w:sz w:val="24"/>
          <w:szCs w:val="24"/>
        </w:rPr>
      </w:pPr>
      <w:r w:rsidRPr="004D422B">
        <w:rPr>
          <w:rFonts w:ascii="Arial" w:hAnsi="Arial" w:cs="Arial"/>
          <w:b/>
          <w:sz w:val="24"/>
          <w:szCs w:val="24"/>
        </w:rPr>
        <w:t xml:space="preserve">De </w:t>
      </w:r>
      <w:proofErr w:type="spellStart"/>
      <w:r w:rsidRPr="004D422B">
        <w:rPr>
          <w:rFonts w:ascii="Arial" w:hAnsi="Arial" w:cs="Arial"/>
          <w:b/>
          <w:sz w:val="24"/>
          <w:szCs w:val="24"/>
        </w:rPr>
        <w:t>minimus</w:t>
      </w:r>
      <w:proofErr w:type="spellEnd"/>
      <w:r w:rsidRPr="004D422B">
        <w:rPr>
          <w:rFonts w:ascii="Arial" w:hAnsi="Arial" w:cs="Arial"/>
          <w:b/>
          <w:sz w:val="24"/>
          <w:szCs w:val="24"/>
        </w:rPr>
        <w:t xml:space="preserve"> personal use</w:t>
      </w:r>
      <w:r w:rsidR="004D422B">
        <w:rPr>
          <w:rFonts w:ascii="Arial" w:hAnsi="Arial" w:cs="Arial"/>
          <w:sz w:val="24"/>
          <w:szCs w:val="24"/>
        </w:rPr>
        <w:t>:</w:t>
      </w:r>
      <w:r>
        <w:rPr>
          <w:rFonts w:ascii="Arial" w:hAnsi="Arial" w:cs="Arial"/>
          <w:sz w:val="24"/>
          <w:szCs w:val="24"/>
        </w:rPr>
        <w:t xml:space="preserve"> </w:t>
      </w:r>
      <w:r w:rsidR="004D422B">
        <w:rPr>
          <w:rFonts w:ascii="Arial" w:hAnsi="Arial" w:cs="Arial"/>
          <w:sz w:val="24"/>
          <w:szCs w:val="24"/>
        </w:rPr>
        <w:t>A</w:t>
      </w:r>
      <w:r>
        <w:rPr>
          <w:rFonts w:ascii="Arial" w:hAnsi="Arial" w:cs="Arial"/>
          <w:sz w:val="24"/>
          <w:szCs w:val="24"/>
        </w:rPr>
        <w:t xml:space="preserve"> personal use that is brief or </w:t>
      </w:r>
      <w:proofErr w:type="gramStart"/>
      <w:r>
        <w:rPr>
          <w:rFonts w:ascii="Arial" w:hAnsi="Arial" w:cs="Arial"/>
          <w:sz w:val="24"/>
          <w:szCs w:val="24"/>
        </w:rPr>
        <w:t>infrequent,</w:t>
      </w:r>
      <w:proofErr w:type="gramEnd"/>
      <w:r>
        <w:rPr>
          <w:rFonts w:ascii="Arial" w:hAnsi="Arial" w:cs="Arial"/>
          <w:sz w:val="24"/>
          <w:szCs w:val="24"/>
        </w:rPr>
        <w:t xml:space="preserve"> does not interfere with the performance of official duties, and for which there is no cost to the department</w:t>
      </w:r>
      <w:r w:rsidR="001E2731">
        <w:rPr>
          <w:rFonts w:ascii="Arial" w:hAnsi="Arial" w:cs="Arial"/>
          <w:sz w:val="24"/>
          <w:szCs w:val="24"/>
        </w:rPr>
        <w:t>.</w:t>
      </w:r>
    </w:p>
    <w:p w14:paraId="7FF33161" w14:textId="77777777" w:rsidR="00E371FF" w:rsidRDefault="00E371FF" w:rsidP="004D422B">
      <w:pPr>
        <w:spacing w:after="0" w:line="240" w:lineRule="auto"/>
        <w:ind w:left="270" w:right="-270"/>
        <w:jc w:val="both"/>
        <w:rPr>
          <w:rFonts w:ascii="Arial" w:hAnsi="Arial" w:cs="Arial"/>
          <w:sz w:val="24"/>
          <w:szCs w:val="24"/>
        </w:rPr>
      </w:pPr>
    </w:p>
    <w:p w14:paraId="2FBA510C" w14:textId="77777777" w:rsidR="007311FA" w:rsidRDefault="00AD090A" w:rsidP="004D422B">
      <w:pPr>
        <w:spacing w:after="0" w:line="240" w:lineRule="auto"/>
        <w:ind w:left="270" w:right="-270"/>
        <w:jc w:val="both"/>
        <w:rPr>
          <w:rFonts w:ascii="Arial" w:hAnsi="Arial" w:cs="Arial"/>
          <w:sz w:val="24"/>
          <w:szCs w:val="24"/>
        </w:rPr>
      </w:pPr>
      <w:r w:rsidRPr="00E371FF">
        <w:rPr>
          <w:rFonts w:ascii="Arial" w:hAnsi="Arial" w:cs="Arial"/>
          <w:b/>
          <w:sz w:val="24"/>
          <w:szCs w:val="24"/>
        </w:rPr>
        <w:t>Personal use/personal purposes</w:t>
      </w:r>
      <w:r w:rsidR="00E371FF">
        <w:rPr>
          <w:rFonts w:ascii="Arial" w:hAnsi="Arial" w:cs="Arial"/>
          <w:sz w:val="24"/>
          <w:szCs w:val="24"/>
        </w:rPr>
        <w:t>: U</w:t>
      </w:r>
      <w:r w:rsidR="00526382">
        <w:rPr>
          <w:rFonts w:ascii="Arial" w:hAnsi="Arial" w:cs="Arial"/>
          <w:sz w:val="24"/>
          <w:szCs w:val="24"/>
        </w:rPr>
        <w:t xml:space="preserve">se of fire department property </w:t>
      </w:r>
      <w:r w:rsidR="001944FE">
        <w:rPr>
          <w:rFonts w:ascii="Arial" w:hAnsi="Arial" w:cs="Arial"/>
          <w:sz w:val="24"/>
          <w:szCs w:val="24"/>
        </w:rPr>
        <w:t>for</w:t>
      </w:r>
      <w:r w:rsidR="00526382">
        <w:rPr>
          <w:rFonts w:ascii="Arial" w:hAnsi="Arial" w:cs="Arial"/>
          <w:sz w:val="24"/>
          <w:szCs w:val="24"/>
        </w:rPr>
        <w:t xml:space="preserve"> </w:t>
      </w:r>
      <w:r w:rsidR="001944FE">
        <w:rPr>
          <w:rFonts w:ascii="Arial" w:hAnsi="Arial" w:cs="Arial"/>
          <w:sz w:val="24"/>
          <w:szCs w:val="24"/>
        </w:rPr>
        <w:t xml:space="preserve">private </w:t>
      </w:r>
      <w:r w:rsidR="00526382">
        <w:rPr>
          <w:rFonts w:ascii="Arial" w:hAnsi="Arial" w:cs="Arial"/>
          <w:sz w:val="24"/>
          <w:szCs w:val="24"/>
        </w:rPr>
        <w:t>benefit</w:t>
      </w:r>
      <w:r w:rsidR="001944FE">
        <w:rPr>
          <w:rFonts w:ascii="Arial" w:hAnsi="Arial" w:cs="Arial"/>
          <w:sz w:val="24"/>
          <w:szCs w:val="24"/>
        </w:rPr>
        <w:t xml:space="preserve"> or personal gain</w:t>
      </w:r>
      <w:r w:rsidR="001E2731">
        <w:rPr>
          <w:rFonts w:ascii="Arial" w:hAnsi="Arial" w:cs="Arial"/>
          <w:sz w:val="24"/>
          <w:szCs w:val="24"/>
        </w:rPr>
        <w:t>.</w:t>
      </w:r>
    </w:p>
    <w:p w14:paraId="19C413A7" w14:textId="77777777" w:rsidR="004D422B" w:rsidRDefault="004D422B" w:rsidP="004D422B">
      <w:pPr>
        <w:spacing w:after="0" w:line="240" w:lineRule="auto"/>
        <w:ind w:right="-270"/>
        <w:jc w:val="both"/>
        <w:rPr>
          <w:rFonts w:ascii="Arial" w:hAnsi="Arial" w:cs="Arial"/>
          <w:sz w:val="24"/>
          <w:szCs w:val="24"/>
        </w:rPr>
      </w:pPr>
    </w:p>
    <w:p w14:paraId="12329C6D" w14:textId="77777777" w:rsidR="00B13488" w:rsidRPr="004D422B" w:rsidRDefault="00A67D91" w:rsidP="004D422B">
      <w:pPr>
        <w:pStyle w:val="ListParagraph"/>
        <w:numPr>
          <w:ilvl w:val="0"/>
          <w:numId w:val="6"/>
        </w:numPr>
        <w:spacing w:after="0" w:line="240" w:lineRule="auto"/>
        <w:ind w:left="270" w:right="-270" w:hanging="360"/>
        <w:jc w:val="both"/>
        <w:rPr>
          <w:rFonts w:ascii="Arial" w:hAnsi="Arial" w:cs="Arial"/>
          <w:sz w:val="24"/>
          <w:szCs w:val="24"/>
        </w:rPr>
      </w:pPr>
      <w:r>
        <w:rPr>
          <w:rFonts w:ascii="Arial" w:hAnsi="Arial" w:cs="Arial"/>
          <w:b/>
          <w:bCs/>
          <w:sz w:val="24"/>
          <w:szCs w:val="24"/>
        </w:rPr>
        <w:t>Procedure</w:t>
      </w:r>
    </w:p>
    <w:p w14:paraId="3AA7C243" w14:textId="77777777" w:rsidR="004D422B" w:rsidRPr="007311FA" w:rsidRDefault="004D422B" w:rsidP="004D422B">
      <w:pPr>
        <w:pStyle w:val="ListParagraph"/>
        <w:spacing w:after="0" w:line="240" w:lineRule="auto"/>
        <w:ind w:left="360" w:right="-270"/>
        <w:jc w:val="both"/>
        <w:rPr>
          <w:rFonts w:ascii="Arial" w:hAnsi="Arial" w:cs="Arial"/>
          <w:sz w:val="24"/>
          <w:szCs w:val="24"/>
        </w:rPr>
      </w:pPr>
    </w:p>
    <w:p w14:paraId="50D454D0" w14:textId="77777777" w:rsidR="007311FA" w:rsidRDefault="00985B41" w:rsidP="004D422B">
      <w:pPr>
        <w:pStyle w:val="ListParagraph"/>
        <w:numPr>
          <w:ilvl w:val="0"/>
          <w:numId w:val="7"/>
        </w:numPr>
        <w:spacing w:after="0" w:line="240" w:lineRule="auto"/>
        <w:ind w:right="-270" w:hanging="450"/>
        <w:jc w:val="both"/>
        <w:rPr>
          <w:rFonts w:ascii="Arial" w:hAnsi="Arial" w:cs="Arial"/>
          <w:sz w:val="24"/>
          <w:szCs w:val="24"/>
        </w:rPr>
      </w:pPr>
      <w:r w:rsidRPr="007311FA">
        <w:rPr>
          <w:rFonts w:ascii="Arial" w:hAnsi="Arial" w:cs="Arial"/>
          <w:sz w:val="24"/>
          <w:szCs w:val="24"/>
        </w:rPr>
        <w:t>Fire department property shall only be used by fire department</w:t>
      </w:r>
      <w:r w:rsidR="00355A78" w:rsidRPr="007311FA">
        <w:rPr>
          <w:rFonts w:ascii="Arial" w:hAnsi="Arial" w:cs="Arial"/>
          <w:sz w:val="24"/>
          <w:szCs w:val="24"/>
        </w:rPr>
        <w:t xml:space="preserve"> personnel for </w:t>
      </w:r>
      <w:r w:rsidRPr="007311FA">
        <w:rPr>
          <w:rFonts w:ascii="Arial" w:hAnsi="Arial" w:cs="Arial"/>
          <w:sz w:val="24"/>
          <w:szCs w:val="24"/>
        </w:rPr>
        <w:t>fire department</w:t>
      </w:r>
      <w:r w:rsidR="00355A78" w:rsidRPr="007311FA">
        <w:rPr>
          <w:rFonts w:ascii="Arial" w:hAnsi="Arial" w:cs="Arial"/>
          <w:sz w:val="24"/>
          <w:szCs w:val="24"/>
        </w:rPr>
        <w:t xml:space="preserve"> related activities. </w:t>
      </w:r>
      <w:r w:rsidRPr="007311FA">
        <w:rPr>
          <w:rFonts w:ascii="Arial" w:hAnsi="Arial" w:cs="Arial"/>
          <w:sz w:val="24"/>
          <w:szCs w:val="24"/>
        </w:rPr>
        <w:t xml:space="preserve">These </w:t>
      </w:r>
      <w:r w:rsidR="00355A78" w:rsidRPr="007311FA">
        <w:rPr>
          <w:rFonts w:ascii="Arial" w:hAnsi="Arial" w:cs="Arial"/>
          <w:sz w:val="24"/>
          <w:szCs w:val="24"/>
        </w:rPr>
        <w:t xml:space="preserve">activities </w:t>
      </w:r>
      <w:r w:rsidRPr="007311FA">
        <w:rPr>
          <w:rFonts w:ascii="Arial" w:hAnsi="Arial" w:cs="Arial"/>
          <w:sz w:val="24"/>
          <w:szCs w:val="24"/>
        </w:rPr>
        <w:t>include</w:t>
      </w:r>
      <w:r w:rsidR="00355A78" w:rsidRPr="007311FA">
        <w:rPr>
          <w:rFonts w:ascii="Arial" w:hAnsi="Arial" w:cs="Arial"/>
          <w:sz w:val="24"/>
          <w:szCs w:val="24"/>
        </w:rPr>
        <w:t>,</w:t>
      </w:r>
      <w:r w:rsidRPr="007311FA">
        <w:rPr>
          <w:rFonts w:ascii="Arial" w:hAnsi="Arial" w:cs="Arial"/>
          <w:sz w:val="24"/>
          <w:szCs w:val="24"/>
        </w:rPr>
        <w:t xml:space="preserve"> but </w:t>
      </w:r>
      <w:r w:rsidR="00355A78" w:rsidRPr="007311FA">
        <w:rPr>
          <w:rFonts w:ascii="Arial" w:hAnsi="Arial" w:cs="Arial"/>
          <w:sz w:val="24"/>
          <w:szCs w:val="24"/>
        </w:rPr>
        <w:t xml:space="preserve">are </w:t>
      </w:r>
      <w:r w:rsidRPr="007311FA">
        <w:rPr>
          <w:rFonts w:ascii="Arial" w:hAnsi="Arial" w:cs="Arial"/>
          <w:sz w:val="24"/>
          <w:szCs w:val="24"/>
        </w:rPr>
        <w:t>not be limited to</w:t>
      </w:r>
      <w:r w:rsidR="00355A78" w:rsidRPr="007311FA">
        <w:rPr>
          <w:rFonts w:ascii="Arial" w:hAnsi="Arial" w:cs="Arial"/>
          <w:sz w:val="24"/>
          <w:szCs w:val="24"/>
        </w:rPr>
        <w:t>,</w:t>
      </w:r>
      <w:r w:rsidRPr="007311FA">
        <w:rPr>
          <w:rFonts w:ascii="Arial" w:hAnsi="Arial" w:cs="Arial"/>
          <w:sz w:val="24"/>
          <w:szCs w:val="24"/>
        </w:rPr>
        <w:t xml:space="preserve"> </w:t>
      </w:r>
      <w:r w:rsidRPr="007311FA">
        <w:rPr>
          <w:rFonts w:ascii="Arial" w:hAnsi="Arial" w:cs="Arial"/>
          <w:sz w:val="24"/>
          <w:szCs w:val="24"/>
        </w:rPr>
        <w:lastRenderedPageBreak/>
        <w:t xml:space="preserve">emergency incidents, training, public meetings, open houses, demonstrations, </w:t>
      </w:r>
      <w:r w:rsidR="003A642E" w:rsidRPr="007311FA">
        <w:rPr>
          <w:rFonts w:ascii="Arial" w:hAnsi="Arial" w:cs="Arial"/>
          <w:sz w:val="24"/>
          <w:szCs w:val="24"/>
        </w:rPr>
        <w:t xml:space="preserve">parades, </w:t>
      </w:r>
      <w:r w:rsidR="00355A78" w:rsidRPr="007311FA">
        <w:rPr>
          <w:rFonts w:ascii="Arial" w:hAnsi="Arial" w:cs="Arial"/>
          <w:sz w:val="24"/>
          <w:szCs w:val="24"/>
        </w:rPr>
        <w:t xml:space="preserve">and </w:t>
      </w:r>
      <w:r w:rsidRPr="007311FA">
        <w:rPr>
          <w:rFonts w:ascii="Arial" w:hAnsi="Arial" w:cs="Arial"/>
          <w:sz w:val="24"/>
          <w:szCs w:val="24"/>
        </w:rPr>
        <w:t>public education.</w:t>
      </w:r>
    </w:p>
    <w:p w14:paraId="7CC68C8C" w14:textId="77777777" w:rsidR="007311FA" w:rsidRDefault="007311FA" w:rsidP="004D422B">
      <w:pPr>
        <w:pStyle w:val="ListParagraph"/>
        <w:spacing w:after="0" w:line="240" w:lineRule="auto"/>
        <w:ind w:right="-270" w:hanging="450"/>
        <w:jc w:val="both"/>
        <w:rPr>
          <w:rFonts w:ascii="Arial" w:hAnsi="Arial" w:cs="Arial"/>
          <w:sz w:val="24"/>
          <w:szCs w:val="24"/>
        </w:rPr>
      </w:pPr>
    </w:p>
    <w:p w14:paraId="680AC0A8" w14:textId="77777777" w:rsidR="007311FA" w:rsidRDefault="00AD090A" w:rsidP="004D422B">
      <w:pPr>
        <w:pStyle w:val="ListParagraph"/>
        <w:numPr>
          <w:ilvl w:val="0"/>
          <w:numId w:val="7"/>
        </w:numPr>
        <w:spacing w:after="0" w:line="240" w:lineRule="auto"/>
        <w:ind w:right="-270" w:hanging="450"/>
        <w:jc w:val="both"/>
        <w:rPr>
          <w:rFonts w:ascii="Arial" w:hAnsi="Arial" w:cs="Arial"/>
          <w:sz w:val="24"/>
          <w:szCs w:val="24"/>
        </w:rPr>
      </w:pPr>
      <w:r w:rsidRPr="007311FA">
        <w:rPr>
          <w:rFonts w:ascii="Arial" w:hAnsi="Arial" w:cs="Arial"/>
          <w:sz w:val="24"/>
          <w:szCs w:val="24"/>
        </w:rPr>
        <w:t>Fire department personnel</w:t>
      </w:r>
      <w:r w:rsidR="009D6D86" w:rsidRPr="007311FA">
        <w:rPr>
          <w:rFonts w:ascii="Arial" w:hAnsi="Arial" w:cs="Arial"/>
          <w:sz w:val="24"/>
          <w:szCs w:val="24"/>
        </w:rPr>
        <w:t xml:space="preserve"> are prohibited from using </w:t>
      </w:r>
      <w:r w:rsidRPr="007311FA">
        <w:rPr>
          <w:rFonts w:ascii="Arial" w:hAnsi="Arial" w:cs="Arial"/>
          <w:sz w:val="24"/>
          <w:szCs w:val="24"/>
        </w:rPr>
        <w:t xml:space="preserve">fire department facilities, apparatus, or </w:t>
      </w:r>
      <w:r w:rsidR="00985B41" w:rsidRPr="007311FA">
        <w:rPr>
          <w:rFonts w:ascii="Arial" w:hAnsi="Arial" w:cs="Arial"/>
          <w:sz w:val="24"/>
          <w:szCs w:val="24"/>
        </w:rPr>
        <w:t>equipment for</w:t>
      </w:r>
      <w:r w:rsidR="009D6D86" w:rsidRPr="007311FA">
        <w:rPr>
          <w:rFonts w:ascii="Arial" w:hAnsi="Arial" w:cs="Arial"/>
          <w:sz w:val="24"/>
          <w:szCs w:val="24"/>
        </w:rPr>
        <w:t xml:space="preserve"> personal use</w:t>
      </w:r>
      <w:r w:rsidR="00526382" w:rsidRPr="007311FA">
        <w:rPr>
          <w:rFonts w:ascii="Arial" w:hAnsi="Arial" w:cs="Arial"/>
          <w:sz w:val="24"/>
          <w:szCs w:val="24"/>
        </w:rPr>
        <w:t xml:space="preserve"> or personal </w:t>
      </w:r>
      <w:r w:rsidR="003A642E" w:rsidRPr="007311FA">
        <w:rPr>
          <w:rFonts w:ascii="Arial" w:hAnsi="Arial" w:cs="Arial"/>
          <w:sz w:val="24"/>
          <w:szCs w:val="24"/>
        </w:rPr>
        <w:t xml:space="preserve">financial </w:t>
      </w:r>
      <w:r w:rsidR="00526382" w:rsidRPr="007311FA">
        <w:rPr>
          <w:rFonts w:ascii="Arial" w:hAnsi="Arial" w:cs="Arial"/>
          <w:sz w:val="24"/>
          <w:szCs w:val="24"/>
        </w:rPr>
        <w:t>gain</w:t>
      </w:r>
      <w:r w:rsidRPr="007311FA">
        <w:rPr>
          <w:rFonts w:ascii="Arial" w:hAnsi="Arial" w:cs="Arial"/>
          <w:sz w:val="24"/>
          <w:szCs w:val="24"/>
        </w:rPr>
        <w:t>. This provision does not prohibit the use of fire department facilities, apparatus or equipment to benefit others as part of the member’s official duties.</w:t>
      </w:r>
      <w:r w:rsidR="003A642E" w:rsidRPr="007311FA">
        <w:rPr>
          <w:rFonts w:ascii="Arial" w:hAnsi="Arial" w:cs="Arial"/>
          <w:sz w:val="24"/>
          <w:szCs w:val="24"/>
        </w:rPr>
        <w:t xml:space="preserve"> Nothing is this policy shall be construed so as to prohibit personnel from rendering aid, assistance, or help to members of the public consistent with the mission of the fire department.</w:t>
      </w:r>
    </w:p>
    <w:p w14:paraId="7F8DD926" w14:textId="77777777" w:rsidR="007311FA" w:rsidRDefault="007311FA" w:rsidP="004D422B">
      <w:pPr>
        <w:pStyle w:val="ListParagraph"/>
        <w:spacing w:after="0" w:line="240" w:lineRule="auto"/>
        <w:ind w:right="-270" w:hanging="450"/>
        <w:jc w:val="both"/>
        <w:rPr>
          <w:rFonts w:ascii="Arial" w:hAnsi="Arial" w:cs="Arial"/>
          <w:sz w:val="24"/>
          <w:szCs w:val="24"/>
        </w:rPr>
      </w:pPr>
    </w:p>
    <w:p w14:paraId="7FD08B20" w14:textId="77777777" w:rsidR="007311FA" w:rsidRDefault="00AD090A" w:rsidP="004D422B">
      <w:pPr>
        <w:pStyle w:val="ListParagraph"/>
        <w:numPr>
          <w:ilvl w:val="0"/>
          <w:numId w:val="7"/>
        </w:numPr>
        <w:spacing w:after="0" w:line="240" w:lineRule="auto"/>
        <w:ind w:right="-270" w:hanging="450"/>
        <w:jc w:val="both"/>
        <w:rPr>
          <w:rFonts w:ascii="Arial" w:hAnsi="Arial" w:cs="Arial"/>
          <w:sz w:val="24"/>
          <w:szCs w:val="24"/>
        </w:rPr>
      </w:pPr>
      <w:r w:rsidRPr="007311FA">
        <w:rPr>
          <w:rFonts w:ascii="Arial" w:hAnsi="Arial" w:cs="Arial"/>
          <w:sz w:val="24"/>
          <w:szCs w:val="24"/>
        </w:rPr>
        <w:t>Fire Department personnel are prohibited from allowing others to use fire department facilities, apparatus, or equipment for personal purposes</w:t>
      </w:r>
      <w:r w:rsidR="009D6D86" w:rsidRPr="007311FA">
        <w:rPr>
          <w:rFonts w:ascii="Arial" w:hAnsi="Arial" w:cs="Arial"/>
          <w:sz w:val="24"/>
          <w:szCs w:val="24"/>
        </w:rPr>
        <w:t>, or loaning fire department equipment to others to be used for personal purposes.</w:t>
      </w:r>
    </w:p>
    <w:p w14:paraId="7E76426F" w14:textId="77777777" w:rsidR="007311FA" w:rsidRDefault="007311FA" w:rsidP="004D422B">
      <w:pPr>
        <w:pStyle w:val="ListParagraph"/>
        <w:spacing w:after="0" w:line="240" w:lineRule="auto"/>
        <w:ind w:right="-270" w:hanging="450"/>
        <w:jc w:val="both"/>
        <w:rPr>
          <w:rFonts w:ascii="Arial" w:hAnsi="Arial" w:cs="Arial"/>
          <w:sz w:val="24"/>
          <w:szCs w:val="24"/>
        </w:rPr>
      </w:pPr>
    </w:p>
    <w:p w14:paraId="19DF8740" w14:textId="77777777" w:rsidR="007311FA" w:rsidRDefault="00526382" w:rsidP="004D422B">
      <w:pPr>
        <w:pStyle w:val="ListParagraph"/>
        <w:numPr>
          <w:ilvl w:val="0"/>
          <w:numId w:val="7"/>
        </w:numPr>
        <w:spacing w:after="0" w:line="240" w:lineRule="auto"/>
        <w:ind w:right="-270" w:hanging="450"/>
        <w:jc w:val="both"/>
        <w:rPr>
          <w:rFonts w:ascii="Arial" w:hAnsi="Arial" w:cs="Arial"/>
          <w:sz w:val="24"/>
          <w:szCs w:val="24"/>
        </w:rPr>
      </w:pPr>
      <w:r w:rsidRPr="007311FA">
        <w:rPr>
          <w:rFonts w:ascii="Arial" w:hAnsi="Arial" w:cs="Arial"/>
          <w:sz w:val="24"/>
          <w:szCs w:val="24"/>
        </w:rPr>
        <w:t xml:space="preserve">De </w:t>
      </w:r>
      <w:proofErr w:type="spellStart"/>
      <w:r w:rsidRPr="007311FA">
        <w:rPr>
          <w:rFonts w:ascii="Arial" w:hAnsi="Arial" w:cs="Arial"/>
          <w:sz w:val="24"/>
          <w:szCs w:val="24"/>
        </w:rPr>
        <w:t>minimus</w:t>
      </w:r>
      <w:proofErr w:type="spellEnd"/>
      <w:r w:rsidRPr="007311FA">
        <w:rPr>
          <w:rFonts w:ascii="Arial" w:hAnsi="Arial" w:cs="Arial"/>
          <w:sz w:val="24"/>
          <w:szCs w:val="24"/>
        </w:rPr>
        <w:t xml:space="preserve"> personal use of fire department property by personnel shall be permitted so long as it does not impair the operational readiness of personnel, apparatus, or equipment. For example, the use of a fire department wrench to tighten a bolt on a member’s personal automobile would be a permissible de </w:t>
      </w:r>
      <w:proofErr w:type="spellStart"/>
      <w:r w:rsidRPr="007311FA">
        <w:rPr>
          <w:rFonts w:ascii="Arial" w:hAnsi="Arial" w:cs="Arial"/>
          <w:sz w:val="24"/>
          <w:szCs w:val="24"/>
        </w:rPr>
        <w:t>minimus</w:t>
      </w:r>
      <w:proofErr w:type="spellEnd"/>
      <w:r w:rsidRPr="007311FA">
        <w:rPr>
          <w:rFonts w:ascii="Arial" w:hAnsi="Arial" w:cs="Arial"/>
          <w:sz w:val="24"/>
          <w:szCs w:val="24"/>
        </w:rPr>
        <w:t xml:space="preserve"> use. On the other hand, borrowing a </w:t>
      </w:r>
      <w:r w:rsidR="00CF1E28" w:rsidRPr="007311FA">
        <w:rPr>
          <w:rFonts w:ascii="Arial" w:hAnsi="Arial" w:cs="Arial"/>
          <w:sz w:val="24"/>
          <w:szCs w:val="24"/>
        </w:rPr>
        <w:t xml:space="preserve">set of </w:t>
      </w:r>
      <w:r w:rsidRPr="007311FA">
        <w:rPr>
          <w:rFonts w:ascii="Arial" w:hAnsi="Arial" w:cs="Arial"/>
          <w:sz w:val="24"/>
          <w:szCs w:val="24"/>
        </w:rPr>
        <w:t>wrench</w:t>
      </w:r>
      <w:r w:rsidR="00CF1E28" w:rsidRPr="007311FA">
        <w:rPr>
          <w:rFonts w:ascii="Arial" w:hAnsi="Arial" w:cs="Arial"/>
          <w:sz w:val="24"/>
          <w:szCs w:val="24"/>
        </w:rPr>
        <w:t>es</w:t>
      </w:r>
      <w:r w:rsidRPr="007311FA">
        <w:rPr>
          <w:rFonts w:ascii="Arial" w:hAnsi="Arial" w:cs="Arial"/>
          <w:sz w:val="24"/>
          <w:szCs w:val="24"/>
        </w:rPr>
        <w:t xml:space="preserve"> from a piece of apparatus to take home to work on</w:t>
      </w:r>
      <w:r w:rsidR="00CF1E28" w:rsidRPr="007311FA">
        <w:rPr>
          <w:rFonts w:ascii="Arial" w:hAnsi="Arial" w:cs="Arial"/>
          <w:sz w:val="24"/>
          <w:szCs w:val="24"/>
        </w:rPr>
        <w:t xml:space="preserve"> one’s automobile would be a violation.</w:t>
      </w:r>
    </w:p>
    <w:p w14:paraId="2F545D85" w14:textId="77777777" w:rsidR="007311FA" w:rsidRPr="007311FA" w:rsidRDefault="007311FA" w:rsidP="004D422B">
      <w:pPr>
        <w:pStyle w:val="ListParagraph"/>
        <w:spacing w:after="0" w:line="240" w:lineRule="auto"/>
        <w:ind w:right="-270" w:hanging="450"/>
        <w:jc w:val="both"/>
        <w:rPr>
          <w:rFonts w:ascii="Arial" w:hAnsi="Arial" w:cs="Arial"/>
          <w:sz w:val="24"/>
          <w:szCs w:val="24"/>
        </w:rPr>
      </w:pPr>
    </w:p>
    <w:p w14:paraId="529484CB" w14:textId="77777777" w:rsidR="00CF1E28" w:rsidRDefault="00CF1E28" w:rsidP="004D422B">
      <w:pPr>
        <w:pStyle w:val="ListParagraph"/>
        <w:numPr>
          <w:ilvl w:val="0"/>
          <w:numId w:val="7"/>
        </w:numPr>
        <w:spacing w:after="0" w:line="240" w:lineRule="auto"/>
        <w:ind w:right="-270" w:hanging="450"/>
        <w:jc w:val="both"/>
        <w:rPr>
          <w:rFonts w:ascii="Arial" w:hAnsi="Arial" w:cs="Arial"/>
          <w:sz w:val="24"/>
          <w:szCs w:val="24"/>
        </w:rPr>
      </w:pPr>
      <w:r w:rsidRPr="007311FA">
        <w:rPr>
          <w:rFonts w:ascii="Arial" w:hAnsi="Arial" w:cs="Arial"/>
          <w:sz w:val="24"/>
          <w:szCs w:val="24"/>
        </w:rPr>
        <w:t xml:space="preserve">The following uses of fire department property are strictly prohibited and </w:t>
      </w:r>
      <w:r w:rsidR="001944FE" w:rsidRPr="007311FA">
        <w:rPr>
          <w:rFonts w:ascii="Arial" w:hAnsi="Arial" w:cs="Arial"/>
          <w:sz w:val="24"/>
          <w:szCs w:val="24"/>
        </w:rPr>
        <w:t xml:space="preserve">even a de </w:t>
      </w:r>
      <w:proofErr w:type="spellStart"/>
      <w:r w:rsidR="001944FE" w:rsidRPr="007311FA">
        <w:rPr>
          <w:rFonts w:ascii="Arial" w:hAnsi="Arial" w:cs="Arial"/>
          <w:sz w:val="24"/>
          <w:szCs w:val="24"/>
        </w:rPr>
        <w:t>minimus</w:t>
      </w:r>
      <w:proofErr w:type="spellEnd"/>
      <w:r w:rsidR="001944FE" w:rsidRPr="007311FA">
        <w:rPr>
          <w:rFonts w:ascii="Arial" w:hAnsi="Arial" w:cs="Arial"/>
          <w:sz w:val="24"/>
          <w:szCs w:val="24"/>
        </w:rPr>
        <w:t xml:space="preserve"> use </w:t>
      </w:r>
      <w:r w:rsidRPr="007311FA">
        <w:rPr>
          <w:rFonts w:ascii="Arial" w:hAnsi="Arial" w:cs="Arial"/>
          <w:sz w:val="24"/>
          <w:szCs w:val="24"/>
        </w:rPr>
        <w:t>may result in severe disciplinary action, up to and including termination for a first offense:</w:t>
      </w:r>
    </w:p>
    <w:p w14:paraId="26B7328B" w14:textId="77777777" w:rsidR="004D422B" w:rsidRPr="007311FA" w:rsidRDefault="004D422B" w:rsidP="004D422B">
      <w:pPr>
        <w:pStyle w:val="ListParagraph"/>
        <w:spacing w:after="0" w:line="240" w:lineRule="auto"/>
        <w:ind w:right="-270"/>
        <w:jc w:val="both"/>
        <w:rPr>
          <w:rFonts w:ascii="Arial" w:hAnsi="Arial" w:cs="Arial"/>
          <w:sz w:val="24"/>
          <w:szCs w:val="24"/>
        </w:rPr>
      </w:pPr>
    </w:p>
    <w:p w14:paraId="5D1ACD52" w14:textId="77777777" w:rsidR="00CF1E28" w:rsidRDefault="00CF1E28" w:rsidP="004D422B">
      <w:pPr>
        <w:pStyle w:val="ListParagraph"/>
        <w:numPr>
          <w:ilvl w:val="0"/>
          <w:numId w:val="3"/>
        </w:numPr>
        <w:spacing w:after="0" w:line="240" w:lineRule="auto"/>
        <w:ind w:right="-270"/>
        <w:jc w:val="both"/>
        <w:rPr>
          <w:rFonts w:ascii="Arial" w:hAnsi="Arial" w:cs="Arial"/>
          <w:sz w:val="24"/>
          <w:szCs w:val="24"/>
        </w:rPr>
      </w:pPr>
      <w:r w:rsidRPr="00985B41">
        <w:rPr>
          <w:rFonts w:ascii="Arial" w:hAnsi="Arial" w:cs="Arial"/>
          <w:sz w:val="24"/>
          <w:szCs w:val="24"/>
        </w:rPr>
        <w:t>Any use for the purpose of conducting an outside business, whether or not for profit;</w:t>
      </w:r>
    </w:p>
    <w:p w14:paraId="68439FEC" w14:textId="77777777" w:rsidR="004D422B" w:rsidRPr="00985B41" w:rsidRDefault="004D422B" w:rsidP="004D422B">
      <w:pPr>
        <w:pStyle w:val="ListParagraph"/>
        <w:spacing w:after="0" w:line="240" w:lineRule="auto"/>
        <w:ind w:left="1080" w:right="-270"/>
        <w:jc w:val="both"/>
        <w:rPr>
          <w:rFonts w:ascii="Arial" w:hAnsi="Arial" w:cs="Arial"/>
          <w:sz w:val="24"/>
          <w:szCs w:val="24"/>
        </w:rPr>
      </w:pPr>
    </w:p>
    <w:p w14:paraId="055B1879" w14:textId="77777777" w:rsidR="00CF1E28" w:rsidRDefault="00CF1E28" w:rsidP="004D422B">
      <w:pPr>
        <w:pStyle w:val="ListParagraph"/>
        <w:numPr>
          <w:ilvl w:val="0"/>
          <w:numId w:val="3"/>
        </w:numPr>
        <w:spacing w:after="0" w:line="240" w:lineRule="auto"/>
        <w:ind w:right="-270"/>
        <w:jc w:val="both"/>
        <w:rPr>
          <w:rFonts w:ascii="Arial" w:hAnsi="Arial" w:cs="Arial"/>
          <w:sz w:val="24"/>
          <w:szCs w:val="24"/>
        </w:rPr>
      </w:pPr>
      <w:r w:rsidRPr="00985B41">
        <w:rPr>
          <w:rFonts w:ascii="Arial" w:hAnsi="Arial" w:cs="Arial"/>
          <w:sz w:val="24"/>
          <w:szCs w:val="24"/>
        </w:rPr>
        <w:t>Any use for the purpose of conducting outside group activities, unless authorized</w:t>
      </w:r>
      <w:r w:rsidR="003A642E">
        <w:rPr>
          <w:rFonts w:ascii="Arial" w:hAnsi="Arial" w:cs="Arial"/>
          <w:sz w:val="24"/>
          <w:szCs w:val="24"/>
        </w:rPr>
        <w:t xml:space="preserve"> by the fire chief</w:t>
      </w:r>
      <w:r w:rsidRPr="00985B41">
        <w:rPr>
          <w:rFonts w:ascii="Arial" w:hAnsi="Arial" w:cs="Arial"/>
          <w:sz w:val="24"/>
          <w:szCs w:val="24"/>
        </w:rPr>
        <w:t>;</w:t>
      </w:r>
    </w:p>
    <w:p w14:paraId="12C6977A" w14:textId="77777777" w:rsidR="004D422B" w:rsidRPr="00985B41" w:rsidRDefault="004D422B" w:rsidP="004D422B">
      <w:pPr>
        <w:pStyle w:val="ListParagraph"/>
        <w:spacing w:after="0" w:line="240" w:lineRule="auto"/>
        <w:ind w:left="1080" w:right="-270"/>
        <w:jc w:val="both"/>
        <w:rPr>
          <w:rFonts w:ascii="Arial" w:hAnsi="Arial" w:cs="Arial"/>
          <w:sz w:val="24"/>
          <w:szCs w:val="24"/>
        </w:rPr>
      </w:pPr>
    </w:p>
    <w:p w14:paraId="67ADDBAA" w14:textId="77777777" w:rsidR="00CF1E28" w:rsidRDefault="00CF1E28" w:rsidP="004D422B">
      <w:pPr>
        <w:pStyle w:val="ListParagraph"/>
        <w:numPr>
          <w:ilvl w:val="0"/>
          <w:numId w:val="3"/>
        </w:numPr>
        <w:spacing w:after="0" w:line="240" w:lineRule="auto"/>
        <w:ind w:right="-270"/>
        <w:jc w:val="both"/>
        <w:rPr>
          <w:rFonts w:ascii="Arial" w:hAnsi="Arial" w:cs="Arial"/>
          <w:sz w:val="24"/>
          <w:szCs w:val="24"/>
        </w:rPr>
      </w:pPr>
      <w:r w:rsidRPr="00985B41">
        <w:rPr>
          <w:rFonts w:ascii="Arial" w:hAnsi="Arial" w:cs="Arial"/>
          <w:sz w:val="24"/>
          <w:szCs w:val="24"/>
        </w:rPr>
        <w:t>Any use for the purpose of assisting the campaign of any candidate for election to any office, or to oppose or promote (lobbying) a ballot proposition;</w:t>
      </w:r>
    </w:p>
    <w:p w14:paraId="13D0F961" w14:textId="77777777" w:rsidR="004D422B" w:rsidRPr="00985B41" w:rsidRDefault="004D422B" w:rsidP="004D422B">
      <w:pPr>
        <w:pStyle w:val="ListParagraph"/>
        <w:spacing w:after="0" w:line="240" w:lineRule="auto"/>
        <w:ind w:left="1080" w:right="-270"/>
        <w:jc w:val="both"/>
        <w:rPr>
          <w:rFonts w:ascii="Arial" w:hAnsi="Arial" w:cs="Arial"/>
          <w:sz w:val="24"/>
          <w:szCs w:val="24"/>
        </w:rPr>
      </w:pPr>
    </w:p>
    <w:p w14:paraId="52FBB1F0" w14:textId="77777777" w:rsidR="00CF1E28" w:rsidRDefault="00CF1E28" w:rsidP="004D422B">
      <w:pPr>
        <w:pStyle w:val="ListParagraph"/>
        <w:numPr>
          <w:ilvl w:val="0"/>
          <w:numId w:val="3"/>
        </w:numPr>
        <w:spacing w:after="0" w:line="240" w:lineRule="auto"/>
        <w:ind w:right="-270"/>
        <w:jc w:val="both"/>
        <w:rPr>
          <w:rFonts w:ascii="Arial" w:hAnsi="Arial" w:cs="Arial"/>
          <w:sz w:val="24"/>
          <w:szCs w:val="24"/>
        </w:rPr>
      </w:pPr>
      <w:r w:rsidRPr="00985B41">
        <w:rPr>
          <w:rFonts w:ascii="Arial" w:hAnsi="Arial" w:cs="Arial"/>
          <w:sz w:val="24"/>
          <w:szCs w:val="24"/>
        </w:rPr>
        <w:t>Any use for commercial purposes such as advertising or selling;</w:t>
      </w:r>
    </w:p>
    <w:p w14:paraId="1CE62AC4" w14:textId="77777777" w:rsidR="004D422B" w:rsidRPr="00985B41" w:rsidRDefault="004D422B" w:rsidP="004D422B">
      <w:pPr>
        <w:pStyle w:val="ListParagraph"/>
        <w:spacing w:after="0" w:line="240" w:lineRule="auto"/>
        <w:ind w:left="1080" w:right="-270"/>
        <w:jc w:val="both"/>
        <w:rPr>
          <w:rFonts w:ascii="Arial" w:hAnsi="Arial" w:cs="Arial"/>
          <w:sz w:val="24"/>
          <w:szCs w:val="24"/>
        </w:rPr>
      </w:pPr>
    </w:p>
    <w:p w14:paraId="45036E3B" w14:textId="77777777" w:rsidR="00CF1E28" w:rsidRDefault="00CF1E28" w:rsidP="004D422B">
      <w:pPr>
        <w:pStyle w:val="ListParagraph"/>
        <w:numPr>
          <w:ilvl w:val="0"/>
          <w:numId w:val="3"/>
        </w:numPr>
        <w:spacing w:after="0" w:line="240" w:lineRule="auto"/>
        <w:ind w:right="-270"/>
        <w:jc w:val="both"/>
        <w:rPr>
          <w:rFonts w:ascii="Arial" w:hAnsi="Arial" w:cs="Arial"/>
          <w:sz w:val="24"/>
          <w:szCs w:val="24"/>
        </w:rPr>
      </w:pPr>
      <w:r w:rsidRPr="00985B41">
        <w:rPr>
          <w:rFonts w:ascii="Arial" w:hAnsi="Arial" w:cs="Arial"/>
          <w:sz w:val="24"/>
          <w:szCs w:val="24"/>
        </w:rPr>
        <w:t>Illegal activities or inappropriate</w:t>
      </w:r>
      <w:r w:rsidR="001E2731">
        <w:rPr>
          <w:rFonts w:ascii="Arial" w:hAnsi="Arial" w:cs="Arial"/>
          <w:sz w:val="24"/>
          <w:szCs w:val="24"/>
        </w:rPr>
        <w:t>, immoral or unethical</w:t>
      </w:r>
      <w:r w:rsidRPr="00985B41">
        <w:rPr>
          <w:rFonts w:ascii="Arial" w:hAnsi="Arial" w:cs="Arial"/>
          <w:sz w:val="24"/>
          <w:szCs w:val="24"/>
        </w:rPr>
        <w:t xml:space="preserve"> activities i.e. gambling, sexual misconduct, pornography, etc.</w:t>
      </w:r>
    </w:p>
    <w:p w14:paraId="2FA89CC9" w14:textId="77777777" w:rsidR="004D422B" w:rsidRPr="00985B41" w:rsidRDefault="004D422B" w:rsidP="004D422B">
      <w:pPr>
        <w:pStyle w:val="ListParagraph"/>
        <w:spacing w:after="0" w:line="240" w:lineRule="auto"/>
        <w:ind w:left="1080" w:right="-270"/>
        <w:jc w:val="both"/>
        <w:rPr>
          <w:rFonts w:ascii="Arial" w:hAnsi="Arial" w:cs="Arial"/>
          <w:sz w:val="24"/>
          <w:szCs w:val="24"/>
        </w:rPr>
      </w:pPr>
    </w:p>
    <w:p w14:paraId="72938C34" w14:textId="77777777" w:rsidR="00CF1E28" w:rsidRDefault="00CF1E28" w:rsidP="004D422B">
      <w:pPr>
        <w:pStyle w:val="ListParagraph"/>
        <w:numPr>
          <w:ilvl w:val="0"/>
          <w:numId w:val="3"/>
        </w:numPr>
        <w:spacing w:after="0" w:line="240" w:lineRule="auto"/>
        <w:ind w:right="-270"/>
        <w:jc w:val="both"/>
        <w:rPr>
          <w:rFonts w:ascii="Arial" w:hAnsi="Arial" w:cs="Arial"/>
          <w:sz w:val="24"/>
          <w:szCs w:val="24"/>
        </w:rPr>
      </w:pPr>
      <w:r w:rsidRPr="00985B41">
        <w:rPr>
          <w:rFonts w:ascii="Arial" w:hAnsi="Arial" w:cs="Arial"/>
          <w:sz w:val="24"/>
          <w:szCs w:val="24"/>
        </w:rPr>
        <w:t>Any use of consumable resources (</w:t>
      </w:r>
      <w:r w:rsidR="00372B95">
        <w:rPr>
          <w:rFonts w:ascii="Arial" w:hAnsi="Arial" w:cs="Arial"/>
          <w:sz w:val="24"/>
          <w:szCs w:val="24"/>
        </w:rPr>
        <w:t xml:space="preserve">fuel, oil, </w:t>
      </w:r>
      <w:r w:rsidRPr="00985B41">
        <w:rPr>
          <w:rFonts w:ascii="Arial" w:hAnsi="Arial" w:cs="Arial"/>
          <w:sz w:val="24"/>
          <w:szCs w:val="24"/>
        </w:rPr>
        <w:t>spare parts, postage, envelopes, etc.).</w:t>
      </w:r>
      <w:r w:rsidR="00372B95">
        <w:rPr>
          <w:rFonts w:ascii="Arial" w:hAnsi="Arial" w:cs="Arial"/>
          <w:sz w:val="24"/>
          <w:szCs w:val="24"/>
        </w:rPr>
        <w:t xml:space="preserve"> Note: De </w:t>
      </w:r>
      <w:proofErr w:type="spellStart"/>
      <w:r w:rsidR="00372B95">
        <w:rPr>
          <w:rFonts w:ascii="Arial" w:hAnsi="Arial" w:cs="Arial"/>
          <w:sz w:val="24"/>
          <w:szCs w:val="24"/>
        </w:rPr>
        <w:t>minimus</w:t>
      </w:r>
      <w:proofErr w:type="spellEnd"/>
      <w:r w:rsidR="00372B95">
        <w:rPr>
          <w:rFonts w:ascii="Arial" w:hAnsi="Arial" w:cs="Arial"/>
          <w:sz w:val="24"/>
          <w:szCs w:val="24"/>
        </w:rPr>
        <w:t xml:space="preserve"> use of fuel and oil associated with the operation of apparatus and vehicles shall not be considered to be a violation, but the addition or any use of fire department owned/purchased fuel or oil in a personally owned vehicle without approval from the </w:t>
      </w:r>
      <w:r w:rsidR="00F14267">
        <w:rPr>
          <w:rFonts w:ascii="Arial" w:hAnsi="Arial" w:cs="Arial"/>
          <w:sz w:val="24"/>
          <w:szCs w:val="24"/>
        </w:rPr>
        <w:t>f</w:t>
      </w:r>
      <w:r w:rsidR="00372B95">
        <w:rPr>
          <w:rFonts w:ascii="Arial" w:hAnsi="Arial" w:cs="Arial"/>
          <w:sz w:val="24"/>
          <w:szCs w:val="24"/>
        </w:rPr>
        <w:t xml:space="preserve">ire </w:t>
      </w:r>
      <w:r w:rsidR="00F14267">
        <w:rPr>
          <w:rFonts w:ascii="Arial" w:hAnsi="Arial" w:cs="Arial"/>
          <w:sz w:val="24"/>
          <w:szCs w:val="24"/>
        </w:rPr>
        <w:t>c</w:t>
      </w:r>
      <w:r w:rsidR="00372B95">
        <w:rPr>
          <w:rFonts w:ascii="Arial" w:hAnsi="Arial" w:cs="Arial"/>
          <w:sz w:val="24"/>
          <w:szCs w:val="24"/>
        </w:rPr>
        <w:t>hief is prohibited.</w:t>
      </w:r>
    </w:p>
    <w:p w14:paraId="2176A825" w14:textId="77777777" w:rsidR="004D422B" w:rsidRPr="00985B41" w:rsidRDefault="004D422B" w:rsidP="004D422B">
      <w:pPr>
        <w:pStyle w:val="ListParagraph"/>
        <w:spacing w:after="0" w:line="240" w:lineRule="auto"/>
        <w:ind w:left="1080" w:right="-270"/>
        <w:jc w:val="both"/>
        <w:rPr>
          <w:rFonts w:ascii="Arial" w:hAnsi="Arial" w:cs="Arial"/>
          <w:sz w:val="24"/>
          <w:szCs w:val="24"/>
        </w:rPr>
      </w:pPr>
    </w:p>
    <w:p w14:paraId="601D53A7" w14:textId="77777777" w:rsidR="000D2A80" w:rsidRPr="00985B41" w:rsidRDefault="00CF1E28" w:rsidP="004D422B">
      <w:pPr>
        <w:spacing w:after="0" w:line="240" w:lineRule="auto"/>
        <w:ind w:left="1080" w:right="-270"/>
        <w:jc w:val="both"/>
        <w:rPr>
          <w:rFonts w:ascii="Arial" w:hAnsi="Arial" w:cs="Arial"/>
          <w:sz w:val="24"/>
          <w:szCs w:val="24"/>
        </w:rPr>
      </w:pPr>
      <w:r w:rsidRPr="00CF1E28">
        <w:rPr>
          <w:rFonts w:ascii="Arial" w:hAnsi="Arial" w:cs="Arial"/>
          <w:b/>
          <w:sz w:val="24"/>
          <w:szCs w:val="24"/>
        </w:rPr>
        <w:lastRenderedPageBreak/>
        <w:t>E</w:t>
      </w:r>
      <w:r w:rsidR="004D422B">
        <w:rPr>
          <w:rFonts w:ascii="Arial" w:hAnsi="Arial" w:cs="Arial"/>
          <w:b/>
          <w:sz w:val="24"/>
          <w:szCs w:val="24"/>
        </w:rPr>
        <w:t>ditor</w:t>
      </w:r>
      <w:r w:rsidRPr="00CF1E28">
        <w:rPr>
          <w:rFonts w:ascii="Arial" w:hAnsi="Arial" w:cs="Arial"/>
          <w:b/>
          <w:sz w:val="24"/>
          <w:szCs w:val="24"/>
        </w:rPr>
        <w:t>’s Note:</w:t>
      </w:r>
      <w:r>
        <w:rPr>
          <w:rFonts w:ascii="Arial" w:hAnsi="Arial" w:cs="Arial"/>
          <w:sz w:val="24"/>
          <w:szCs w:val="24"/>
        </w:rPr>
        <w:t xml:space="preserve"> The following are specific items that a fire department may choose to include in their policy.</w:t>
      </w:r>
    </w:p>
    <w:p w14:paraId="601F210E" w14:textId="77777777" w:rsidR="000D2A80" w:rsidRPr="00CF1E28" w:rsidRDefault="000D2A80" w:rsidP="004D422B">
      <w:pPr>
        <w:pStyle w:val="ListParagraph"/>
        <w:numPr>
          <w:ilvl w:val="0"/>
          <w:numId w:val="4"/>
        </w:numPr>
        <w:spacing w:after="0" w:line="240" w:lineRule="auto"/>
        <w:ind w:left="1440" w:right="-270"/>
        <w:jc w:val="both"/>
        <w:rPr>
          <w:rFonts w:ascii="Arial" w:hAnsi="Arial" w:cs="Arial"/>
          <w:sz w:val="24"/>
          <w:szCs w:val="24"/>
        </w:rPr>
      </w:pPr>
      <w:r w:rsidRPr="00CF1E28">
        <w:rPr>
          <w:rFonts w:ascii="Arial" w:hAnsi="Arial" w:cs="Arial"/>
          <w:sz w:val="24"/>
          <w:szCs w:val="24"/>
        </w:rPr>
        <w:t xml:space="preserve">Fire Department apparatus shall not be used to fill </w:t>
      </w:r>
      <w:r w:rsidR="00673AA7" w:rsidRPr="00CF1E28">
        <w:rPr>
          <w:rFonts w:ascii="Arial" w:hAnsi="Arial" w:cs="Arial"/>
          <w:sz w:val="24"/>
          <w:szCs w:val="24"/>
        </w:rPr>
        <w:t>swimming</w:t>
      </w:r>
      <w:r w:rsidR="00372B95">
        <w:rPr>
          <w:rFonts w:ascii="Arial" w:hAnsi="Arial" w:cs="Arial"/>
          <w:sz w:val="24"/>
          <w:szCs w:val="24"/>
        </w:rPr>
        <w:t xml:space="preserve"> pools or water wells, even as part of a training exercise.</w:t>
      </w:r>
    </w:p>
    <w:p w14:paraId="25440BCD" w14:textId="77777777" w:rsidR="000D2A80" w:rsidRPr="00CF1E28" w:rsidRDefault="000D2A80" w:rsidP="004D422B">
      <w:pPr>
        <w:pStyle w:val="ListParagraph"/>
        <w:numPr>
          <w:ilvl w:val="0"/>
          <w:numId w:val="4"/>
        </w:numPr>
        <w:spacing w:after="0" w:line="240" w:lineRule="auto"/>
        <w:ind w:left="1440" w:right="-270"/>
        <w:jc w:val="both"/>
        <w:rPr>
          <w:rFonts w:ascii="Arial" w:hAnsi="Arial" w:cs="Arial"/>
          <w:sz w:val="24"/>
          <w:szCs w:val="24"/>
        </w:rPr>
      </w:pPr>
      <w:r w:rsidRPr="00CF1E28">
        <w:rPr>
          <w:rFonts w:ascii="Arial" w:hAnsi="Arial" w:cs="Arial"/>
          <w:sz w:val="24"/>
          <w:szCs w:val="24"/>
        </w:rPr>
        <w:t xml:space="preserve">Fire Department air compressors shall not be used to fill breathing apparatus </w:t>
      </w:r>
      <w:r w:rsidR="00673AA7" w:rsidRPr="00CF1E28">
        <w:rPr>
          <w:rFonts w:ascii="Arial" w:hAnsi="Arial" w:cs="Arial"/>
          <w:sz w:val="24"/>
          <w:szCs w:val="24"/>
        </w:rPr>
        <w:t xml:space="preserve">(SCBA or SCUBA) </w:t>
      </w:r>
      <w:r w:rsidRPr="00CF1E28">
        <w:rPr>
          <w:rFonts w:ascii="Arial" w:hAnsi="Arial" w:cs="Arial"/>
          <w:sz w:val="24"/>
          <w:szCs w:val="24"/>
        </w:rPr>
        <w:t>for the public.</w:t>
      </w:r>
    </w:p>
    <w:p w14:paraId="3E8578A9" w14:textId="77777777" w:rsidR="000D2A80" w:rsidRDefault="000D2A80" w:rsidP="004D422B">
      <w:pPr>
        <w:pStyle w:val="ListParagraph"/>
        <w:numPr>
          <w:ilvl w:val="0"/>
          <w:numId w:val="4"/>
        </w:numPr>
        <w:spacing w:after="0" w:line="240" w:lineRule="auto"/>
        <w:ind w:left="1440" w:right="-270"/>
        <w:jc w:val="both"/>
        <w:rPr>
          <w:rFonts w:ascii="Arial" w:hAnsi="Arial" w:cs="Arial"/>
          <w:sz w:val="24"/>
          <w:szCs w:val="24"/>
        </w:rPr>
      </w:pPr>
      <w:r w:rsidRPr="00CF1E28">
        <w:rPr>
          <w:rFonts w:ascii="Arial" w:hAnsi="Arial" w:cs="Arial"/>
          <w:sz w:val="24"/>
          <w:szCs w:val="24"/>
        </w:rPr>
        <w:t>Fire Department equipment and apparatus including the Fire/Rescue boat shall not be used to provide a service in the community that is commercially available.</w:t>
      </w:r>
    </w:p>
    <w:p w14:paraId="2172C649" w14:textId="77777777" w:rsidR="004D422B" w:rsidRPr="00CF1E28" w:rsidRDefault="004D422B" w:rsidP="004D422B">
      <w:pPr>
        <w:pStyle w:val="ListParagraph"/>
        <w:spacing w:after="0" w:line="240" w:lineRule="auto"/>
        <w:ind w:right="-270"/>
        <w:jc w:val="both"/>
        <w:rPr>
          <w:rFonts w:ascii="Arial" w:hAnsi="Arial" w:cs="Arial"/>
          <w:sz w:val="24"/>
          <w:szCs w:val="24"/>
        </w:rPr>
      </w:pPr>
    </w:p>
    <w:p w14:paraId="4B2D9EA8" w14:textId="77777777" w:rsidR="00CF1E28" w:rsidRDefault="00CF1E28" w:rsidP="004D422B">
      <w:pPr>
        <w:spacing w:after="0" w:line="240" w:lineRule="auto"/>
        <w:ind w:left="1080" w:right="-270"/>
        <w:jc w:val="both"/>
        <w:rPr>
          <w:rFonts w:ascii="Arial" w:hAnsi="Arial" w:cs="Arial"/>
          <w:sz w:val="24"/>
          <w:szCs w:val="24"/>
        </w:rPr>
      </w:pPr>
      <w:r w:rsidRPr="00CF1E28">
        <w:rPr>
          <w:rFonts w:ascii="Arial" w:hAnsi="Arial" w:cs="Arial"/>
          <w:b/>
          <w:sz w:val="24"/>
          <w:szCs w:val="24"/>
        </w:rPr>
        <w:t>E</w:t>
      </w:r>
      <w:r w:rsidR="004D422B">
        <w:rPr>
          <w:rFonts w:ascii="Arial" w:hAnsi="Arial" w:cs="Arial"/>
          <w:b/>
          <w:sz w:val="24"/>
          <w:szCs w:val="24"/>
        </w:rPr>
        <w:t>ditor</w:t>
      </w:r>
      <w:r w:rsidRPr="00CF1E28">
        <w:rPr>
          <w:rFonts w:ascii="Arial" w:hAnsi="Arial" w:cs="Arial"/>
          <w:b/>
          <w:sz w:val="24"/>
          <w:szCs w:val="24"/>
        </w:rPr>
        <w:t>’s Note:</w:t>
      </w:r>
      <w:r>
        <w:rPr>
          <w:rFonts w:ascii="Arial" w:hAnsi="Arial" w:cs="Arial"/>
          <w:b/>
          <w:sz w:val="24"/>
          <w:szCs w:val="24"/>
        </w:rPr>
        <w:t xml:space="preserve"> </w:t>
      </w:r>
      <w:r>
        <w:rPr>
          <w:rFonts w:ascii="Arial" w:hAnsi="Arial" w:cs="Arial"/>
          <w:sz w:val="24"/>
          <w:szCs w:val="24"/>
        </w:rPr>
        <w:t>Some fire department may choose to allow the fire chief to authorize the use of fire department property</w:t>
      </w:r>
      <w:r w:rsidR="00F14267">
        <w:rPr>
          <w:rFonts w:ascii="Arial" w:hAnsi="Arial" w:cs="Arial"/>
          <w:sz w:val="24"/>
          <w:szCs w:val="24"/>
        </w:rPr>
        <w:t xml:space="preserve"> for personal purposes</w:t>
      </w:r>
      <w:r>
        <w:rPr>
          <w:rFonts w:ascii="Arial" w:hAnsi="Arial" w:cs="Arial"/>
          <w:sz w:val="24"/>
          <w:szCs w:val="24"/>
        </w:rPr>
        <w:t>, as opposed to having an outright ban.</w:t>
      </w:r>
      <w:r w:rsidR="00AF3C96">
        <w:rPr>
          <w:rFonts w:ascii="Arial" w:hAnsi="Arial" w:cs="Arial"/>
          <w:sz w:val="24"/>
          <w:szCs w:val="24"/>
        </w:rPr>
        <w:t xml:space="preserve"> In such a case the following provisions should be adopted.</w:t>
      </w:r>
    </w:p>
    <w:p w14:paraId="302C7F74" w14:textId="77777777" w:rsidR="004D422B" w:rsidRPr="00985B41" w:rsidRDefault="004D422B" w:rsidP="004D422B">
      <w:pPr>
        <w:spacing w:after="0" w:line="240" w:lineRule="auto"/>
        <w:ind w:right="-270"/>
        <w:jc w:val="both"/>
        <w:rPr>
          <w:rFonts w:ascii="Arial" w:hAnsi="Arial" w:cs="Arial"/>
          <w:sz w:val="24"/>
          <w:szCs w:val="24"/>
        </w:rPr>
      </w:pPr>
    </w:p>
    <w:p w14:paraId="3622589D" w14:textId="77777777" w:rsidR="00B13488" w:rsidRPr="00CF1E28" w:rsidRDefault="00B13488" w:rsidP="004D422B">
      <w:pPr>
        <w:pStyle w:val="ListParagraph"/>
        <w:numPr>
          <w:ilvl w:val="0"/>
          <w:numId w:val="5"/>
        </w:numPr>
        <w:spacing w:after="0" w:line="240" w:lineRule="auto"/>
        <w:ind w:left="1440" w:right="-270"/>
        <w:jc w:val="both"/>
        <w:rPr>
          <w:rFonts w:ascii="Arial" w:hAnsi="Arial" w:cs="Arial"/>
          <w:sz w:val="24"/>
          <w:szCs w:val="24"/>
        </w:rPr>
      </w:pPr>
      <w:r w:rsidRPr="00CF1E28">
        <w:rPr>
          <w:rFonts w:ascii="Arial" w:hAnsi="Arial" w:cs="Arial"/>
          <w:sz w:val="24"/>
          <w:szCs w:val="24"/>
        </w:rPr>
        <w:t xml:space="preserve">Fire Department </w:t>
      </w:r>
      <w:r w:rsidR="000D2A80" w:rsidRPr="00CF1E28">
        <w:rPr>
          <w:rFonts w:ascii="Arial" w:hAnsi="Arial" w:cs="Arial"/>
          <w:sz w:val="24"/>
          <w:szCs w:val="24"/>
        </w:rPr>
        <w:t xml:space="preserve">equipment </w:t>
      </w:r>
      <w:r w:rsidR="00AF3C96">
        <w:rPr>
          <w:rFonts w:ascii="Arial" w:hAnsi="Arial" w:cs="Arial"/>
          <w:sz w:val="24"/>
          <w:szCs w:val="24"/>
        </w:rPr>
        <w:t xml:space="preserve">may be loaned to members and/or members of the public provided </w:t>
      </w:r>
      <w:r w:rsidRPr="00CF1E28">
        <w:rPr>
          <w:rFonts w:ascii="Arial" w:hAnsi="Arial" w:cs="Arial"/>
          <w:sz w:val="24"/>
          <w:szCs w:val="24"/>
        </w:rPr>
        <w:t xml:space="preserve">permission has been </w:t>
      </w:r>
      <w:r w:rsidR="000D2A80" w:rsidRPr="00CF1E28">
        <w:rPr>
          <w:rFonts w:ascii="Arial" w:hAnsi="Arial" w:cs="Arial"/>
          <w:sz w:val="24"/>
          <w:szCs w:val="24"/>
        </w:rPr>
        <w:t xml:space="preserve">granted </w:t>
      </w:r>
      <w:r w:rsidR="00AF3C96">
        <w:rPr>
          <w:rFonts w:ascii="Arial" w:hAnsi="Arial" w:cs="Arial"/>
          <w:sz w:val="24"/>
          <w:szCs w:val="24"/>
        </w:rPr>
        <w:t xml:space="preserve">in writing </w:t>
      </w:r>
      <w:r w:rsidRPr="00CF1E28">
        <w:rPr>
          <w:rFonts w:ascii="Arial" w:hAnsi="Arial" w:cs="Arial"/>
          <w:sz w:val="24"/>
          <w:szCs w:val="24"/>
        </w:rPr>
        <w:t xml:space="preserve">by </w:t>
      </w:r>
      <w:r w:rsidR="000D2A80" w:rsidRPr="00CF1E28">
        <w:rPr>
          <w:rFonts w:ascii="Arial" w:hAnsi="Arial" w:cs="Arial"/>
          <w:sz w:val="24"/>
          <w:szCs w:val="24"/>
        </w:rPr>
        <w:t xml:space="preserve">the </w:t>
      </w:r>
      <w:r w:rsidR="00F14267">
        <w:rPr>
          <w:rFonts w:ascii="Arial" w:hAnsi="Arial" w:cs="Arial"/>
          <w:sz w:val="24"/>
          <w:szCs w:val="24"/>
        </w:rPr>
        <w:t>f</w:t>
      </w:r>
      <w:r w:rsidR="000D2A80" w:rsidRPr="00CF1E28">
        <w:rPr>
          <w:rFonts w:ascii="Arial" w:hAnsi="Arial" w:cs="Arial"/>
          <w:sz w:val="24"/>
          <w:szCs w:val="24"/>
        </w:rPr>
        <w:t xml:space="preserve">ire </w:t>
      </w:r>
      <w:r w:rsidR="00F14267">
        <w:rPr>
          <w:rFonts w:ascii="Arial" w:hAnsi="Arial" w:cs="Arial"/>
          <w:sz w:val="24"/>
          <w:szCs w:val="24"/>
        </w:rPr>
        <w:t>c</w:t>
      </w:r>
      <w:r w:rsidR="000D2A80" w:rsidRPr="00CF1E28">
        <w:rPr>
          <w:rFonts w:ascii="Arial" w:hAnsi="Arial" w:cs="Arial"/>
          <w:sz w:val="24"/>
          <w:szCs w:val="24"/>
        </w:rPr>
        <w:t>hief</w:t>
      </w:r>
      <w:r w:rsidRPr="00CF1E28">
        <w:rPr>
          <w:rFonts w:ascii="Arial" w:hAnsi="Arial" w:cs="Arial"/>
          <w:sz w:val="24"/>
          <w:szCs w:val="24"/>
        </w:rPr>
        <w:t xml:space="preserve">. </w:t>
      </w:r>
    </w:p>
    <w:p w14:paraId="5EAE3FD9" w14:textId="77777777" w:rsidR="00B13488" w:rsidRPr="00CF1E28" w:rsidRDefault="00AF3C96" w:rsidP="004D422B">
      <w:pPr>
        <w:pStyle w:val="ListParagraph"/>
        <w:numPr>
          <w:ilvl w:val="0"/>
          <w:numId w:val="5"/>
        </w:numPr>
        <w:spacing w:after="0" w:line="240" w:lineRule="auto"/>
        <w:ind w:left="1440" w:right="-270"/>
        <w:jc w:val="both"/>
        <w:rPr>
          <w:rFonts w:ascii="Arial" w:hAnsi="Arial" w:cs="Arial"/>
          <w:sz w:val="24"/>
          <w:szCs w:val="24"/>
        </w:rPr>
      </w:pPr>
      <w:r>
        <w:rPr>
          <w:rFonts w:ascii="Arial" w:hAnsi="Arial" w:cs="Arial"/>
          <w:sz w:val="24"/>
          <w:szCs w:val="24"/>
        </w:rPr>
        <w:t>Fire Department property shall not be removed from department</w:t>
      </w:r>
      <w:r w:rsidR="00B13488" w:rsidRPr="00CF1E28">
        <w:rPr>
          <w:rFonts w:ascii="Arial" w:hAnsi="Arial" w:cs="Arial"/>
          <w:sz w:val="24"/>
          <w:szCs w:val="24"/>
        </w:rPr>
        <w:t xml:space="preserve"> facilities unless </w:t>
      </w:r>
      <w:r>
        <w:rPr>
          <w:rFonts w:ascii="Arial" w:hAnsi="Arial" w:cs="Arial"/>
          <w:sz w:val="24"/>
          <w:szCs w:val="24"/>
        </w:rPr>
        <w:t xml:space="preserve">the person presents the written authorization from the </w:t>
      </w:r>
      <w:r w:rsidR="00F14267">
        <w:rPr>
          <w:rFonts w:ascii="Arial" w:hAnsi="Arial" w:cs="Arial"/>
          <w:sz w:val="24"/>
          <w:szCs w:val="24"/>
        </w:rPr>
        <w:t>f</w:t>
      </w:r>
      <w:r w:rsidR="00B13488" w:rsidRPr="00CF1E28">
        <w:rPr>
          <w:rFonts w:ascii="Arial" w:hAnsi="Arial" w:cs="Arial"/>
          <w:sz w:val="24"/>
          <w:szCs w:val="24"/>
        </w:rPr>
        <w:t>ir</w:t>
      </w:r>
      <w:r w:rsidR="00F14267">
        <w:rPr>
          <w:rFonts w:ascii="Arial" w:hAnsi="Arial" w:cs="Arial"/>
          <w:sz w:val="24"/>
          <w:szCs w:val="24"/>
        </w:rPr>
        <w:t>e c</w:t>
      </w:r>
      <w:r w:rsidR="00B13488" w:rsidRPr="00CF1E28">
        <w:rPr>
          <w:rFonts w:ascii="Arial" w:hAnsi="Arial" w:cs="Arial"/>
          <w:sz w:val="24"/>
          <w:szCs w:val="24"/>
        </w:rPr>
        <w:t>hief</w:t>
      </w:r>
      <w:r>
        <w:rPr>
          <w:rFonts w:ascii="Arial" w:hAnsi="Arial" w:cs="Arial"/>
          <w:sz w:val="24"/>
          <w:szCs w:val="24"/>
        </w:rPr>
        <w:t xml:space="preserve"> to the company officer responsible for the property</w:t>
      </w:r>
      <w:r w:rsidR="00B13488" w:rsidRPr="00CF1E28">
        <w:rPr>
          <w:rFonts w:ascii="Arial" w:hAnsi="Arial" w:cs="Arial"/>
          <w:sz w:val="24"/>
          <w:szCs w:val="24"/>
        </w:rPr>
        <w:t xml:space="preserve">. </w:t>
      </w:r>
    </w:p>
    <w:p w14:paraId="5DD4463D" w14:textId="77777777" w:rsidR="00B13488" w:rsidRPr="00AF3C96" w:rsidRDefault="00B13488" w:rsidP="004D422B">
      <w:pPr>
        <w:pStyle w:val="ListParagraph"/>
        <w:numPr>
          <w:ilvl w:val="0"/>
          <w:numId w:val="5"/>
        </w:numPr>
        <w:spacing w:after="0" w:line="240" w:lineRule="auto"/>
        <w:ind w:left="1440" w:right="-270"/>
        <w:jc w:val="both"/>
        <w:rPr>
          <w:rFonts w:ascii="Arial" w:hAnsi="Arial" w:cs="Arial"/>
          <w:sz w:val="24"/>
          <w:szCs w:val="24"/>
        </w:rPr>
      </w:pPr>
      <w:r w:rsidRPr="00AF3C96">
        <w:rPr>
          <w:rFonts w:ascii="Arial" w:hAnsi="Arial" w:cs="Arial"/>
          <w:sz w:val="24"/>
          <w:szCs w:val="24"/>
        </w:rPr>
        <w:t xml:space="preserve">Equipment or items that </w:t>
      </w:r>
      <w:r w:rsidR="00AF3C96" w:rsidRPr="00AF3C96">
        <w:rPr>
          <w:rFonts w:ascii="Arial" w:hAnsi="Arial" w:cs="Arial"/>
          <w:sz w:val="24"/>
          <w:szCs w:val="24"/>
        </w:rPr>
        <w:t xml:space="preserve">are to be loaned </w:t>
      </w:r>
      <w:r w:rsidRPr="00AF3C96">
        <w:rPr>
          <w:rFonts w:ascii="Arial" w:hAnsi="Arial" w:cs="Arial"/>
          <w:sz w:val="24"/>
          <w:szCs w:val="24"/>
        </w:rPr>
        <w:t xml:space="preserve">shall be logged in the station logbook by the </w:t>
      </w:r>
      <w:r w:rsidR="00AF3C96">
        <w:rPr>
          <w:rFonts w:ascii="Arial" w:hAnsi="Arial" w:cs="Arial"/>
          <w:sz w:val="24"/>
          <w:szCs w:val="24"/>
        </w:rPr>
        <w:t>c</w:t>
      </w:r>
      <w:r w:rsidRPr="00AF3C96">
        <w:rPr>
          <w:rFonts w:ascii="Arial" w:hAnsi="Arial" w:cs="Arial"/>
          <w:sz w:val="24"/>
          <w:szCs w:val="24"/>
        </w:rPr>
        <w:t xml:space="preserve">ompany </w:t>
      </w:r>
      <w:r w:rsidR="00AF3C96">
        <w:rPr>
          <w:rFonts w:ascii="Arial" w:hAnsi="Arial" w:cs="Arial"/>
          <w:sz w:val="24"/>
          <w:szCs w:val="24"/>
        </w:rPr>
        <w:t>o</w:t>
      </w:r>
      <w:r w:rsidRPr="00AF3C96">
        <w:rPr>
          <w:rFonts w:ascii="Arial" w:hAnsi="Arial" w:cs="Arial"/>
          <w:sz w:val="24"/>
          <w:szCs w:val="24"/>
        </w:rPr>
        <w:t>fficer</w:t>
      </w:r>
      <w:r w:rsidR="00AF3C96">
        <w:rPr>
          <w:rFonts w:ascii="Arial" w:hAnsi="Arial" w:cs="Arial"/>
          <w:sz w:val="24"/>
          <w:szCs w:val="24"/>
        </w:rPr>
        <w:t xml:space="preserve"> on duty and </w:t>
      </w:r>
      <w:r w:rsidRPr="00AF3C96">
        <w:rPr>
          <w:rFonts w:ascii="Arial" w:hAnsi="Arial" w:cs="Arial"/>
          <w:sz w:val="24"/>
          <w:szCs w:val="24"/>
        </w:rPr>
        <w:t>shall include the item(s) and name of the person</w:t>
      </w:r>
      <w:r w:rsidR="00AF3C96">
        <w:rPr>
          <w:rFonts w:ascii="Arial" w:hAnsi="Arial" w:cs="Arial"/>
          <w:sz w:val="24"/>
          <w:szCs w:val="24"/>
        </w:rPr>
        <w:t>/member</w:t>
      </w:r>
      <w:r w:rsidRPr="00AF3C96">
        <w:rPr>
          <w:rFonts w:ascii="Arial" w:hAnsi="Arial" w:cs="Arial"/>
          <w:sz w:val="24"/>
          <w:szCs w:val="24"/>
        </w:rPr>
        <w:t xml:space="preserve"> using the item(s). </w:t>
      </w:r>
    </w:p>
    <w:p w14:paraId="33978D45" w14:textId="77777777" w:rsidR="00B13488" w:rsidRPr="00CF1E28" w:rsidRDefault="00B13488" w:rsidP="004D422B">
      <w:pPr>
        <w:pStyle w:val="ListParagraph"/>
        <w:numPr>
          <w:ilvl w:val="0"/>
          <w:numId w:val="5"/>
        </w:numPr>
        <w:spacing w:after="0" w:line="240" w:lineRule="auto"/>
        <w:ind w:left="1440" w:right="-270"/>
        <w:jc w:val="both"/>
        <w:rPr>
          <w:rFonts w:ascii="Arial" w:hAnsi="Arial" w:cs="Arial"/>
          <w:sz w:val="24"/>
          <w:szCs w:val="24"/>
        </w:rPr>
      </w:pPr>
      <w:r w:rsidRPr="00CF1E28">
        <w:rPr>
          <w:rFonts w:ascii="Arial" w:hAnsi="Arial" w:cs="Arial"/>
          <w:sz w:val="24"/>
          <w:szCs w:val="24"/>
        </w:rPr>
        <w:t xml:space="preserve">When the item is returned, it is the responsibility of the person returning </w:t>
      </w:r>
      <w:r w:rsidR="00372B95">
        <w:rPr>
          <w:rFonts w:ascii="Arial" w:hAnsi="Arial" w:cs="Arial"/>
          <w:sz w:val="24"/>
          <w:szCs w:val="24"/>
        </w:rPr>
        <w:t>the property to notify the on-</w:t>
      </w:r>
      <w:r w:rsidRPr="00CF1E28">
        <w:rPr>
          <w:rFonts w:ascii="Arial" w:hAnsi="Arial" w:cs="Arial"/>
          <w:sz w:val="24"/>
          <w:szCs w:val="24"/>
        </w:rPr>
        <w:t xml:space="preserve">duty Company Officer that the item(s) are being returned and log the items back in the station logbook. </w:t>
      </w:r>
    </w:p>
    <w:p w14:paraId="58135440" w14:textId="77777777" w:rsidR="001D2B0E" w:rsidRPr="00CF1E28" w:rsidRDefault="00AF3C96" w:rsidP="004D422B">
      <w:pPr>
        <w:pStyle w:val="ListParagraph"/>
        <w:numPr>
          <w:ilvl w:val="0"/>
          <w:numId w:val="5"/>
        </w:numPr>
        <w:spacing w:after="0" w:line="240" w:lineRule="auto"/>
        <w:ind w:left="1440" w:right="-270"/>
        <w:jc w:val="both"/>
        <w:rPr>
          <w:rFonts w:ascii="Arial" w:hAnsi="Arial" w:cs="Arial"/>
          <w:sz w:val="24"/>
          <w:szCs w:val="24"/>
        </w:rPr>
      </w:pPr>
      <w:r>
        <w:rPr>
          <w:rFonts w:ascii="Arial" w:hAnsi="Arial" w:cs="Arial"/>
          <w:sz w:val="24"/>
          <w:szCs w:val="24"/>
        </w:rPr>
        <w:t>Any person, civilian or member,</w:t>
      </w:r>
      <w:r w:rsidR="00B13488" w:rsidRPr="00CF1E28">
        <w:rPr>
          <w:rFonts w:ascii="Arial" w:hAnsi="Arial" w:cs="Arial"/>
          <w:sz w:val="24"/>
          <w:szCs w:val="24"/>
        </w:rPr>
        <w:t xml:space="preserve"> approved to borrow an item or equipment shall be responsible for the repair and/or replacement cost </w:t>
      </w:r>
      <w:r>
        <w:rPr>
          <w:rFonts w:ascii="Arial" w:hAnsi="Arial" w:cs="Arial"/>
          <w:sz w:val="24"/>
          <w:szCs w:val="24"/>
        </w:rPr>
        <w:t xml:space="preserve">for </w:t>
      </w:r>
      <w:r w:rsidR="00B13488" w:rsidRPr="00CF1E28">
        <w:rPr>
          <w:rFonts w:ascii="Arial" w:hAnsi="Arial" w:cs="Arial"/>
          <w:sz w:val="24"/>
          <w:szCs w:val="24"/>
        </w:rPr>
        <w:t>any damage or loss.</w:t>
      </w:r>
    </w:p>
    <w:p w14:paraId="78940053" w14:textId="77777777" w:rsidR="00736552" w:rsidRPr="00985B41" w:rsidRDefault="00736552" w:rsidP="004D422B">
      <w:pPr>
        <w:spacing w:after="0" w:line="240" w:lineRule="auto"/>
        <w:rPr>
          <w:rFonts w:ascii="Arial" w:hAnsi="Arial" w:cs="Arial"/>
          <w:sz w:val="24"/>
          <w:szCs w:val="24"/>
        </w:rPr>
      </w:pPr>
    </w:p>
    <w:sectPr w:rsidR="00736552" w:rsidRPr="00985B41" w:rsidSect="004D42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1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4B3D6" w14:textId="77777777" w:rsidR="007311FA" w:rsidRDefault="007311FA" w:rsidP="007311FA">
      <w:pPr>
        <w:spacing w:after="0" w:line="240" w:lineRule="auto"/>
      </w:pPr>
      <w:r>
        <w:separator/>
      </w:r>
    </w:p>
  </w:endnote>
  <w:endnote w:type="continuationSeparator" w:id="0">
    <w:p w14:paraId="5132C1FA" w14:textId="77777777" w:rsidR="007311FA" w:rsidRDefault="007311FA" w:rsidP="0073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B834" w14:textId="77777777" w:rsidR="00F36319" w:rsidRDefault="00F363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1F760" w14:textId="77777777" w:rsidR="004D422B" w:rsidRPr="004D422B" w:rsidRDefault="004D422B" w:rsidP="004D422B">
    <w:pPr>
      <w:pStyle w:val="Footer"/>
      <w:framePr w:wrap="around" w:vAnchor="text" w:hAnchor="page" w:x="10831" w:y="196"/>
      <w:rPr>
        <w:rStyle w:val="PageNumber"/>
        <w:rFonts w:ascii="Arial" w:hAnsi="Arial" w:cs="Arial"/>
        <w:sz w:val="24"/>
        <w:szCs w:val="24"/>
      </w:rPr>
    </w:pPr>
    <w:r w:rsidRPr="004D422B">
      <w:rPr>
        <w:rStyle w:val="PageNumber"/>
        <w:rFonts w:ascii="Arial" w:hAnsi="Arial" w:cs="Arial"/>
        <w:sz w:val="24"/>
        <w:szCs w:val="24"/>
      </w:rPr>
      <w:fldChar w:fldCharType="begin"/>
    </w:r>
    <w:r w:rsidRPr="004D422B">
      <w:rPr>
        <w:rStyle w:val="PageNumber"/>
        <w:rFonts w:ascii="Arial" w:hAnsi="Arial" w:cs="Arial"/>
        <w:sz w:val="24"/>
        <w:szCs w:val="24"/>
      </w:rPr>
      <w:instrText xml:space="preserve">PAGE  </w:instrText>
    </w:r>
    <w:r w:rsidRPr="004D422B">
      <w:rPr>
        <w:rStyle w:val="PageNumber"/>
        <w:rFonts w:ascii="Arial" w:hAnsi="Arial" w:cs="Arial"/>
        <w:sz w:val="24"/>
        <w:szCs w:val="24"/>
      </w:rPr>
      <w:fldChar w:fldCharType="separate"/>
    </w:r>
    <w:r w:rsidR="00F36319">
      <w:rPr>
        <w:rStyle w:val="PageNumber"/>
        <w:rFonts w:ascii="Arial" w:hAnsi="Arial" w:cs="Arial"/>
        <w:noProof/>
        <w:sz w:val="24"/>
        <w:szCs w:val="24"/>
      </w:rPr>
      <w:t>2</w:t>
    </w:r>
    <w:r w:rsidRPr="004D422B">
      <w:rPr>
        <w:rStyle w:val="PageNumber"/>
        <w:rFonts w:ascii="Arial" w:hAnsi="Arial" w:cs="Arial"/>
        <w:sz w:val="24"/>
        <w:szCs w:val="24"/>
      </w:rPr>
      <w:fldChar w:fldCharType="end"/>
    </w:r>
  </w:p>
  <w:p w14:paraId="6B3C014D" w14:textId="77777777" w:rsidR="007311FA" w:rsidRDefault="00F36319" w:rsidP="007311FA">
    <w:pPr>
      <w:pStyle w:val="Footer"/>
      <w:ind w:right="360"/>
      <w:jc w:val="center"/>
      <w:rPr>
        <w:rFonts w:ascii="Times New Roman" w:hAnsi="Times New Roman"/>
        <w:sz w:val="20"/>
        <w:szCs w:val="20"/>
      </w:rPr>
    </w:pPr>
    <w:r>
      <w:rPr>
        <w:rFonts w:ascii="Times New Roman" w:hAnsi="Times New Roman"/>
        <w:sz w:val="20"/>
        <w:szCs w:val="20"/>
      </w:rPr>
      <w:t>©2015</w:t>
    </w:r>
    <w:r w:rsidR="007311FA">
      <w:rPr>
        <w:rFonts w:ascii="Times New Roman" w:hAnsi="Times New Roman"/>
        <w:sz w:val="20"/>
        <w:szCs w:val="20"/>
      </w:rPr>
      <w:t xml:space="preserve"> Legal &amp; Liability Risk Management Institute. </w:t>
    </w:r>
  </w:p>
  <w:p w14:paraId="780AE898" w14:textId="77777777" w:rsidR="007311FA" w:rsidRDefault="007311FA" w:rsidP="007311FA">
    <w:pPr>
      <w:pStyle w:val="Footer"/>
      <w:ind w:right="360"/>
      <w:jc w:val="center"/>
      <w:rPr>
        <w:rFonts w:ascii="Times New Roman" w:hAnsi="Times New Roman"/>
        <w:sz w:val="20"/>
        <w:szCs w:val="20"/>
      </w:rPr>
    </w:pPr>
    <w:r>
      <w:rPr>
        <w:rFonts w:ascii="Times New Roman" w:hAnsi="Times New Roman"/>
        <w:sz w:val="20"/>
        <w:szCs w:val="20"/>
      </w:rPr>
      <w:t>Reprinting of this document is prohibited without license from LLRMI.</w:t>
    </w:r>
  </w:p>
  <w:p w14:paraId="558A18B6" w14:textId="77777777" w:rsidR="007311FA" w:rsidRDefault="00286FE8" w:rsidP="00286FE8">
    <w:pPr>
      <w:pStyle w:val="Footer"/>
      <w:tabs>
        <w:tab w:val="center" w:pos="4500"/>
        <w:tab w:val="right" w:pos="9000"/>
      </w:tabs>
      <w:ind w:right="360"/>
      <w:rPr>
        <w:rFonts w:ascii="Times New Roman" w:hAnsi="Times New Roman"/>
        <w:sz w:val="20"/>
        <w:szCs w:val="20"/>
      </w:rPr>
    </w:pPr>
    <w:r>
      <w:rPr>
        <w:rFonts w:ascii="Times New Roman" w:hAnsi="Times New Roman"/>
        <w:sz w:val="20"/>
        <w:szCs w:val="20"/>
      </w:rPr>
      <w:tab/>
    </w:r>
    <w:r w:rsidR="007311FA">
      <w:rPr>
        <w:rFonts w:ascii="Times New Roman" w:hAnsi="Times New Roman"/>
        <w:sz w:val="20"/>
        <w:szCs w:val="20"/>
      </w:rPr>
      <w:t>http://www.llrmi.com</w:t>
    </w:r>
    <w:r>
      <w:rPr>
        <w:rFonts w:ascii="Times New Roman" w:hAnsi="Times New Roman"/>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FBE6" w14:textId="77777777" w:rsidR="00F36319" w:rsidRDefault="00F363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6FB77" w14:textId="77777777" w:rsidR="007311FA" w:rsidRDefault="007311FA" w:rsidP="007311FA">
      <w:pPr>
        <w:spacing w:after="0" w:line="240" w:lineRule="auto"/>
      </w:pPr>
      <w:r>
        <w:separator/>
      </w:r>
    </w:p>
  </w:footnote>
  <w:footnote w:type="continuationSeparator" w:id="0">
    <w:p w14:paraId="7EDFF343" w14:textId="77777777" w:rsidR="007311FA" w:rsidRDefault="007311FA" w:rsidP="007311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D1D7" w14:textId="77777777" w:rsidR="00F36319" w:rsidRDefault="00F3631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8D3F" w14:textId="77777777" w:rsidR="00F36319" w:rsidRDefault="00F36319">
    <w:pPr>
      <w:pStyle w:val="Header"/>
    </w:pPr>
    <w:r>
      <w:t>1/24</w:t>
    </w:r>
    <w:bookmarkStart w:id="0" w:name="_GoBack"/>
    <w:bookmarkEnd w:id="0"/>
    <w:r>
      <w:t>/15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F8EFB" w14:textId="77777777" w:rsidR="00F36319" w:rsidRDefault="00F363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08A"/>
    <w:multiLevelType w:val="hybridMultilevel"/>
    <w:tmpl w:val="BED4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92365"/>
    <w:multiLevelType w:val="hybridMultilevel"/>
    <w:tmpl w:val="3E583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56528"/>
    <w:multiLevelType w:val="hybridMultilevel"/>
    <w:tmpl w:val="0178CE6E"/>
    <w:lvl w:ilvl="0" w:tplc="EDEAE86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B4036D"/>
    <w:multiLevelType w:val="hybridMultilevel"/>
    <w:tmpl w:val="9D741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6D5B53"/>
    <w:multiLevelType w:val="hybridMultilevel"/>
    <w:tmpl w:val="AB3C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57EFE"/>
    <w:multiLevelType w:val="hybridMultilevel"/>
    <w:tmpl w:val="B06CABD2"/>
    <w:lvl w:ilvl="0" w:tplc="2592B7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96DC0"/>
    <w:multiLevelType w:val="hybridMultilevel"/>
    <w:tmpl w:val="83500438"/>
    <w:lvl w:ilvl="0" w:tplc="198A26DE">
      <w:start w:val="1"/>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62"/>
    <w:rsid w:val="0005257D"/>
    <w:rsid w:val="000D2A80"/>
    <w:rsid w:val="000D5162"/>
    <w:rsid w:val="0017478D"/>
    <w:rsid w:val="001944FE"/>
    <w:rsid w:val="001D2B0E"/>
    <w:rsid w:val="001E2731"/>
    <w:rsid w:val="00286FE8"/>
    <w:rsid w:val="002D1DE8"/>
    <w:rsid w:val="00355A78"/>
    <w:rsid w:val="00372B95"/>
    <w:rsid w:val="003A642E"/>
    <w:rsid w:val="00427926"/>
    <w:rsid w:val="00494BB8"/>
    <w:rsid w:val="004D422B"/>
    <w:rsid w:val="004D67E1"/>
    <w:rsid w:val="00526382"/>
    <w:rsid w:val="0054020E"/>
    <w:rsid w:val="005C7760"/>
    <w:rsid w:val="005D0ED3"/>
    <w:rsid w:val="00673AA7"/>
    <w:rsid w:val="007311FA"/>
    <w:rsid w:val="00736552"/>
    <w:rsid w:val="0084151E"/>
    <w:rsid w:val="008A5EDB"/>
    <w:rsid w:val="00985B41"/>
    <w:rsid w:val="00994CDD"/>
    <w:rsid w:val="009D6D86"/>
    <w:rsid w:val="00A67D91"/>
    <w:rsid w:val="00AD090A"/>
    <w:rsid w:val="00AF3C96"/>
    <w:rsid w:val="00B13488"/>
    <w:rsid w:val="00B820F6"/>
    <w:rsid w:val="00CF1E28"/>
    <w:rsid w:val="00D049B8"/>
    <w:rsid w:val="00DA2BAE"/>
    <w:rsid w:val="00E371FF"/>
    <w:rsid w:val="00E37ACE"/>
    <w:rsid w:val="00F14267"/>
    <w:rsid w:val="00F36319"/>
    <w:rsid w:val="00F8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20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C776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B41"/>
    <w:pPr>
      <w:ind w:left="720"/>
      <w:contextualSpacing/>
    </w:pPr>
  </w:style>
  <w:style w:type="character" w:customStyle="1" w:styleId="Heading1Char">
    <w:name w:val="Heading 1 Char"/>
    <w:basedOn w:val="DefaultParagraphFont"/>
    <w:link w:val="Heading1"/>
    <w:rsid w:val="005C7760"/>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5C7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760"/>
    <w:rPr>
      <w:rFonts w:ascii="Tahoma" w:hAnsi="Tahoma" w:cs="Tahoma"/>
      <w:sz w:val="16"/>
      <w:szCs w:val="16"/>
    </w:rPr>
  </w:style>
  <w:style w:type="paragraph" w:styleId="Header">
    <w:name w:val="header"/>
    <w:basedOn w:val="Normal"/>
    <w:link w:val="HeaderChar"/>
    <w:uiPriority w:val="99"/>
    <w:unhideWhenUsed/>
    <w:rsid w:val="00731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FA"/>
  </w:style>
  <w:style w:type="paragraph" w:styleId="Footer">
    <w:name w:val="footer"/>
    <w:basedOn w:val="Normal"/>
    <w:link w:val="FooterChar"/>
    <w:unhideWhenUsed/>
    <w:rsid w:val="007311FA"/>
    <w:pPr>
      <w:tabs>
        <w:tab w:val="center" w:pos="4680"/>
        <w:tab w:val="right" w:pos="9360"/>
      </w:tabs>
      <w:spacing w:after="0" w:line="240" w:lineRule="auto"/>
    </w:pPr>
  </w:style>
  <w:style w:type="character" w:customStyle="1" w:styleId="FooterChar">
    <w:name w:val="Footer Char"/>
    <w:basedOn w:val="DefaultParagraphFont"/>
    <w:link w:val="Footer"/>
    <w:rsid w:val="007311FA"/>
  </w:style>
  <w:style w:type="character" w:styleId="PageNumber">
    <w:name w:val="page number"/>
    <w:basedOn w:val="DefaultParagraphFont"/>
    <w:rsid w:val="00286F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C776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B41"/>
    <w:pPr>
      <w:ind w:left="720"/>
      <w:contextualSpacing/>
    </w:pPr>
  </w:style>
  <w:style w:type="character" w:customStyle="1" w:styleId="Heading1Char">
    <w:name w:val="Heading 1 Char"/>
    <w:basedOn w:val="DefaultParagraphFont"/>
    <w:link w:val="Heading1"/>
    <w:rsid w:val="005C7760"/>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5C7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760"/>
    <w:rPr>
      <w:rFonts w:ascii="Tahoma" w:hAnsi="Tahoma" w:cs="Tahoma"/>
      <w:sz w:val="16"/>
      <w:szCs w:val="16"/>
    </w:rPr>
  </w:style>
  <w:style w:type="paragraph" w:styleId="Header">
    <w:name w:val="header"/>
    <w:basedOn w:val="Normal"/>
    <w:link w:val="HeaderChar"/>
    <w:uiPriority w:val="99"/>
    <w:unhideWhenUsed/>
    <w:rsid w:val="00731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FA"/>
  </w:style>
  <w:style w:type="paragraph" w:styleId="Footer">
    <w:name w:val="footer"/>
    <w:basedOn w:val="Normal"/>
    <w:link w:val="FooterChar"/>
    <w:unhideWhenUsed/>
    <w:rsid w:val="007311FA"/>
    <w:pPr>
      <w:tabs>
        <w:tab w:val="center" w:pos="4680"/>
        <w:tab w:val="right" w:pos="9360"/>
      </w:tabs>
      <w:spacing w:after="0" w:line="240" w:lineRule="auto"/>
    </w:pPr>
  </w:style>
  <w:style w:type="character" w:customStyle="1" w:styleId="FooterChar">
    <w:name w:val="Footer Char"/>
    <w:basedOn w:val="DefaultParagraphFont"/>
    <w:link w:val="Footer"/>
    <w:rsid w:val="007311FA"/>
  </w:style>
  <w:style w:type="character" w:styleId="PageNumber">
    <w:name w:val="page number"/>
    <w:basedOn w:val="DefaultParagraphFont"/>
    <w:rsid w:val="0028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6359">
      <w:bodyDiv w:val="1"/>
      <w:marLeft w:val="0"/>
      <w:marRight w:val="0"/>
      <w:marTop w:val="0"/>
      <w:marBottom w:val="13"/>
      <w:divBdr>
        <w:top w:val="none" w:sz="0" w:space="0" w:color="auto"/>
        <w:left w:val="none" w:sz="0" w:space="0" w:color="auto"/>
        <w:bottom w:val="none" w:sz="0" w:space="0" w:color="auto"/>
        <w:right w:val="none" w:sz="0" w:space="0" w:color="auto"/>
      </w:divBdr>
      <w:divsChild>
        <w:div w:id="450171688">
          <w:marLeft w:val="0"/>
          <w:marRight w:val="0"/>
          <w:marTop w:val="0"/>
          <w:marBottom w:val="0"/>
          <w:divBdr>
            <w:top w:val="none" w:sz="0" w:space="0" w:color="auto"/>
            <w:left w:val="none" w:sz="0" w:space="0" w:color="auto"/>
            <w:bottom w:val="none" w:sz="0" w:space="0" w:color="auto"/>
            <w:right w:val="none" w:sz="0" w:space="0" w:color="auto"/>
          </w:divBdr>
          <w:divsChild>
            <w:div w:id="692075988">
              <w:marLeft w:val="0"/>
              <w:marRight w:val="0"/>
              <w:marTop w:val="0"/>
              <w:marBottom w:val="0"/>
              <w:divBdr>
                <w:top w:val="none" w:sz="0" w:space="0" w:color="auto"/>
                <w:left w:val="none" w:sz="0" w:space="0" w:color="auto"/>
                <w:bottom w:val="none" w:sz="0" w:space="0" w:color="auto"/>
                <w:right w:val="none" w:sz="0" w:space="0" w:color="auto"/>
              </w:divBdr>
              <w:divsChild>
                <w:div w:id="1579898360">
                  <w:marLeft w:val="-188"/>
                  <w:marRight w:val="-188"/>
                  <w:marTop w:val="0"/>
                  <w:marBottom w:val="0"/>
                  <w:divBdr>
                    <w:top w:val="none" w:sz="0" w:space="0" w:color="auto"/>
                    <w:left w:val="none" w:sz="0" w:space="0" w:color="auto"/>
                    <w:bottom w:val="none" w:sz="0" w:space="0" w:color="auto"/>
                    <w:right w:val="none" w:sz="0" w:space="0" w:color="auto"/>
                  </w:divBdr>
                  <w:divsChild>
                    <w:div w:id="1935674444">
                      <w:marLeft w:val="50"/>
                      <w:marRight w:val="50"/>
                      <w:marTop w:val="0"/>
                      <w:marBottom w:val="0"/>
                      <w:divBdr>
                        <w:top w:val="none" w:sz="0" w:space="0" w:color="auto"/>
                        <w:left w:val="none" w:sz="0" w:space="0" w:color="auto"/>
                        <w:bottom w:val="none" w:sz="0" w:space="0" w:color="auto"/>
                        <w:right w:val="none" w:sz="0" w:space="0" w:color="auto"/>
                      </w:divBdr>
                      <w:divsChild>
                        <w:div w:id="2096507656">
                          <w:marLeft w:val="-50"/>
                          <w:marRight w:val="0"/>
                          <w:marTop w:val="0"/>
                          <w:marBottom w:val="0"/>
                          <w:divBdr>
                            <w:top w:val="none" w:sz="0" w:space="0" w:color="auto"/>
                            <w:left w:val="none" w:sz="0" w:space="0" w:color="auto"/>
                            <w:bottom w:val="none" w:sz="0" w:space="0" w:color="auto"/>
                            <w:right w:val="none" w:sz="0" w:space="0" w:color="auto"/>
                          </w:divBdr>
                          <w:divsChild>
                            <w:div w:id="1684236071">
                              <w:marLeft w:val="0"/>
                              <w:marRight w:val="-50"/>
                              <w:marTop w:val="0"/>
                              <w:marBottom w:val="0"/>
                              <w:divBdr>
                                <w:top w:val="none" w:sz="0" w:space="0" w:color="auto"/>
                                <w:left w:val="none" w:sz="0" w:space="0" w:color="auto"/>
                                <w:bottom w:val="none" w:sz="0" w:space="0" w:color="auto"/>
                                <w:right w:val="none" w:sz="0" w:space="0" w:color="auto"/>
                              </w:divBdr>
                              <w:divsChild>
                                <w:div w:id="1639996985">
                                  <w:marLeft w:val="0"/>
                                  <w:marRight w:val="0"/>
                                  <w:marTop w:val="0"/>
                                  <w:marBottom w:val="0"/>
                                  <w:divBdr>
                                    <w:top w:val="none" w:sz="0" w:space="0" w:color="auto"/>
                                    <w:left w:val="none" w:sz="0" w:space="0" w:color="auto"/>
                                    <w:bottom w:val="none" w:sz="0" w:space="0" w:color="auto"/>
                                    <w:right w:val="none" w:sz="0" w:space="0" w:color="auto"/>
                                  </w:divBdr>
                                  <w:divsChild>
                                    <w:div w:id="528489443">
                                      <w:marLeft w:val="0"/>
                                      <w:marRight w:val="0"/>
                                      <w:marTop w:val="0"/>
                                      <w:marBottom w:val="0"/>
                                      <w:divBdr>
                                        <w:top w:val="none" w:sz="0" w:space="0" w:color="auto"/>
                                        <w:left w:val="none" w:sz="0" w:space="0" w:color="auto"/>
                                        <w:bottom w:val="none" w:sz="0" w:space="0" w:color="auto"/>
                                        <w:right w:val="none" w:sz="0" w:space="0" w:color="auto"/>
                                      </w:divBdr>
                                      <w:divsChild>
                                        <w:div w:id="1539052519">
                                          <w:marLeft w:val="0"/>
                                          <w:marRight w:val="0"/>
                                          <w:marTop w:val="0"/>
                                          <w:marBottom w:val="0"/>
                                          <w:divBdr>
                                            <w:top w:val="none" w:sz="0" w:space="0" w:color="auto"/>
                                            <w:left w:val="none" w:sz="0" w:space="0" w:color="auto"/>
                                            <w:bottom w:val="none" w:sz="0" w:space="0" w:color="auto"/>
                                            <w:right w:val="none" w:sz="0" w:space="0" w:color="auto"/>
                                          </w:divBdr>
                                          <w:divsChild>
                                            <w:div w:id="756055198">
                                              <w:marLeft w:val="125"/>
                                              <w:marRight w:val="125"/>
                                              <w:marTop w:val="0"/>
                                              <w:marBottom w:val="0"/>
                                              <w:divBdr>
                                                <w:top w:val="none" w:sz="0" w:space="0" w:color="auto"/>
                                                <w:left w:val="none" w:sz="0" w:space="0" w:color="auto"/>
                                                <w:bottom w:val="none" w:sz="0" w:space="0" w:color="auto"/>
                                                <w:right w:val="none" w:sz="0" w:space="0" w:color="auto"/>
                                              </w:divBdr>
                                              <w:divsChild>
                                                <w:div w:id="537934119">
                                                  <w:marLeft w:val="0"/>
                                                  <w:marRight w:val="0"/>
                                                  <w:marTop w:val="125"/>
                                                  <w:marBottom w:val="125"/>
                                                  <w:divBdr>
                                                    <w:top w:val="none" w:sz="0" w:space="0" w:color="auto"/>
                                                    <w:left w:val="none" w:sz="0" w:space="0" w:color="auto"/>
                                                    <w:bottom w:val="none" w:sz="0" w:space="0" w:color="auto"/>
                                                    <w:right w:val="none" w:sz="0" w:space="0" w:color="auto"/>
                                                  </w:divBdr>
                                                  <w:divsChild>
                                                    <w:div w:id="947589842">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82156824">
                                                              <w:marLeft w:val="0"/>
                                                              <w:marRight w:val="0"/>
                                                              <w:marTop w:val="0"/>
                                                              <w:marBottom w:val="0"/>
                                                              <w:divBdr>
                                                                <w:top w:val="none" w:sz="0" w:space="0" w:color="auto"/>
                                                                <w:left w:val="none" w:sz="0" w:space="0" w:color="auto"/>
                                                                <w:bottom w:val="none" w:sz="0" w:space="0" w:color="auto"/>
                                                                <w:right w:val="none" w:sz="0" w:space="0" w:color="auto"/>
                                                              </w:divBdr>
                                                              <w:divsChild>
                                                                <w:div w:id="9762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11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860</Words>
  <Characters>4902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Curtis Varone</dc:creator>
  <cp:lastModifiedBy>J. Varone</cp:lastModifiedBy>
  <cp:revision>3</cp:revision>
  <dcterms:created xsi:type="dcterms:W3CDTF">2014-08-19T15:24:00Z</dcterms:created>
  <dcterms:modified xsi:type="dcterms:W3CDTF">2015-01-24T18:29:00Z</dcterms:modified>
</cp:coreProperties>
</file>